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0ECA" w:rsidP="001C3737" w:rsidRDefault="00FE7ADB" w14:paraId="6F93FD09" w14:textId="508DAC32">
      <w:pPr>
        <w:rPr>
          <w:szCs w:val="18"/>
        </w:rPr>
      </w:pPr>
      <w:r>
        <w:rPr>
          <w:szCs w:val="18"/>
        </w:rPr>
        <w:t xml:space="preserve">Geachte </w:t>
      </w:r>
      <w:r w:rsidR="001C3737">
        <w:rPr>
          <w:szCs w:val="18"/>
        </w:rPr>
        <w:t>V</w:t>
      </w:r>
      <w:r>
        <w:rPr>
          <w:szCs w:val="18"/>
        </w:rPr>
        <w:t>oorzitter,</w:t>
      </w:r>
    </w:p>
    <w:p w:rsidR="00FE7ADB" w:rsidP="001C3737" w:rsidRDefault="00FE7ADB" w14:paraId="177DFDF5" w14:textId="3D63528A">
      <w:pPr>
        <w:rPr>
          <w:szCs w:val="18"/>
        </w:rPr>
      </w:pPr>
    </w:p>
    <w:p w:rsidR="00FE7ADB" w:rsidP="001C3737" w:rsidRDefault="00FE7ADB" w14:paraId="1087E40C" w14:textId="1BF1EAE2">
      <w:pPr>
        <w:rPr>
          <w:szCs w:val="18"/>
        </w:rPr>
      </w:pPr>
      <w:r>
        <w:rPr>
          <w:szCs w:val="18"/>
        </w:rPr>
        <w:t xml:space="preserve">Met deze brief </w:t>
      </w:r>
      <w:r w:rsidR="00AF2945">
        <w:rPr>
          <w:szCs w:val="18"/>
        </w:rPr>
        <w:t xml:space="preserve">informeer </w:t>
      </w:r>
      <w:r w:rsidR="003573ED">
        <w:rPr>
          <w:szCs w:val="18"/>
        </w:rPr>
        <w:t>ik</w:t>
      </w:r>
      <w:r w:rsidR="001E6B73">
        <w:rPr>
          <w:szCs w:val="18"/>
        </w:rPr>
        <w:t xml:space="preserve"> u</w:t>
      </w:r>
      <w:r>
        <w:rPr>
          <w:szCs w:val="18"/>
        </w:rPr>
        <w:t xml:space="preserve"> – mede namens de minister</w:t>
      </w:r>
      <w:r w:rsidR="002E3854">
        <w:rPr>
          <w:szCs w:val="18"/>
        </w:rPr>
        <w:t xml:space="preserve"> voor Primair en Voortgezet Onderwijs</w:t>
      </w:r>
      <w:r>
        <w:rPr>
          <w:szCs w:val="18"/>
        </w:rPr>
        <w:t xml:space="preserve">, de </w:t>
      </w:r>
      <w:r w:rsidR="00917A23">
        <w:rPr>
          <w:szCs w:val="18"/>
        </w:rPr>
        <w:t xml:space="preserve">staatssecretaris </w:t>
      </w:r>
      <w:r>
        <w:rPr>
          <w:szCs w:val="18"/>
        </w:rPr>
        <w:t xml:space="preserve">van </w:t>
      </w:r>
      <w:r w:rsidR="001F7E9E">
        <w:rPr>
          <w:szCs w:val="18"/>
        </w:rPr>
        <w:t xml:space="preserve">Infrastructuur en Waterstaat </w:t>
      </w:r>
      <w:r w:rsidR="00C340B4">
        <w:rPr>
          <w:szCs w:val="18"/>
        </w:rPr>
        <w:t xml:space="preserve">en </w:t>
      </w:r>
      <w:r>
        <w:rPr>
          <w:szCs w:val="18"/>
        </w:rPr>
        <w:t xml:space="preserve">de minister </w:t>
      </w:r>
      <w:r w:rsidRPr="008548C3" w:rsidR="008548C3">
        <w:rPr>
          <w:szCs w:val="18"/>
        </w:rPr>
        <w:t>voor Klimaat en Energie</w:t>
      </w:r>
      <w:r w:rsidR="005E498E">
        <w:rPr>
          <w:rStyle w:val="Voetnootmarkering"/>
          <w:szCs w:val="18"/>
        </w:rPr>
        <w:footnoteReference w:id="1"/>
      </w:r>
      <w:r w:rsidR="005E498E">
        <w:rPr>
          <w:szCs w:val="18"/>
        </w:rPr>
        <w:t xml:space="preserve"> </w:t>
      </w:r>
      <w:r>
        <w:rPr>
          <w:szCs w:val="18"/>
        </w:rPr>
        <w:t>- over de stand van zaken betreffende duurzaamheid in het onderwijs.</w:t>
      </w:r>
      <w:r w:rsidR="001778A5">
        <w:rPr>
          <w:szCs w:val="18"/>
        </w:rPr>
        <w:t xml:space="preserve"> </w:t>
      </w:r>
      <w:r>
        <w:rPr>
          <w:szCs w:val="18"/>
        </w:rPr>
        <w:t xml:space="preserve">Hiermee </w:t>
      </w:r>
      <w:r w:rsidR="003573ED">
        <w:rPr>
          <w:szCs w:val="18"/>
        </w:rPr>
        <w:t>geef</w:t>
      </w:r>
      <w:r w:rsidR="009161A5">
        <w:rPr>
          <w:szCs w:val="18"/>
        </w:rPr>
        <w:t xml:space="preserve"> </w:t>
      </w:r>
      <w:r w:rsidR="003573ED">
        <w:rPr>
          <w:szCs w:val="18"/>
        </w:rPr>
        <w:t>ik</w:t>
      </w:r>
      <w:r>
        <w:rPr>
          <w:szCs w:val="18"/>
        </w:rPr>
        <w:t xml:space="preserve"> invulling aan </w:t>
      </w:r>
      <w:r w:rsidR="00E56D1B">
        <w:rPr>
          <w:szCs w:val="18"/>
        </w:rPr>
        <w:t xml:space="preserve">de </w:t>
      </w:r>
      <w:r>
        <w:rPr>
          <w:szCs w:val="18"/>
        </w:rPr>
        <w:t>toezegging</w:t>
      </w:r>
      <w:r w:rsidR="001B518E">
        <w:rPr>
          <w:szCs w:val="18"/>
        </w:rPr>
        <w:t xml:space="preserve"> </w:t>
      </w:r>
      <w:r>
        <w:rPr>
          <w:szCs w:val="18"/>
        </w:rPr>
        <w:t>aan uw Kamer</w:t>
      </w:r>
      <w:r w:rsidR="00E56D1B">
        <w:rPr>
          <w:rStyle w:val="Voetnootmarkering"/>
          <w:szCs w:val="18"/>
        </w:rPr>
        <w:footnoteReference w:id="2"/>
      </w:r>
      <w:r>
        <w:rPr>
          <w:szCs w:val="18"/>
        </w:rPr>
        <w:t xml:space="preserve"> </w:t>
      </w:r>
      <w:r w:rsidR="009B7366">
        <w:rPr>
          <w:szCs w:val="18"/>
        </w:rPr>
        <w:t xml:space="preserve">van 9 oktober 2015 </w:t>
      </w:r>
      <w:r>
        <w:rPr>
          <w:szCs w:val="18"/>
        </w:rPr>
        <w:t>om</w:t>
      </w:r>
      <w:r w:rsidR="00631B92">
        <w:rPr>
          <w:szCs w:val="18"/>
        </w:rPr>
        <w:t xml:space="preserve"> na een aantal jaren het</w:t>
      </w:r>
      <w:r>
        <w:rPr>
          <w:szCs w:val="18"/>
        </w:rPr>
        <w:t xml:space="preserve"> onderzoek</w:t>
      </w:r>
      <w:r w:rsidR="00631B92">
        <w:rPr>
          <w:szCs w:val="18"/>
        </w:rPr>
        <w:t xml:space="preserve"> te herhalen</w:t>
      </w:r>
      <w:r>
        <w:rPr>
          <w:szCs w:val="18"/>
        </w:rPr>
        <w:t xml:space="preserve"> </w:t>
      </w:r>
      <w:r w:rsidR="00464820">
        <w:rPr>
          <w:szCs w:val="18"/>
        </w:rPr>
        <w:t xml:space="preserve">naar </w:t>
      </w:r>
      <w:r w:rsidR="005A332E">
        <w:rPr>
          <w:szCs w:val="18"/>
        </w:rPr>
        <w:t xml:space="preserve">de stand van zaken rond implementatie van duurzaamheid in </w:t>
      </w:r>
      <w:r w:rsidR="00703C0B">
        <w:rPr>
          <w:szCs w:val="18"/>
        </w:rPr>
        <w:t>het primair en voortgezet onderwijs (</w:t>
      </w:r>
      <w:r w:rsidR="005A332E">
        <w:rPr>
          <w:szCs w:val="18"/>
        </w:rPr>
        <w:t>PO en VO</w:t>
      </w:r>
      <w:r w:rsidR="00703C0B">
        <w:rPr>
          <w:szCs w:val="18"/>
        </w:rPr>
        <w:t>)</w:t>
      </w:r>
      <w:r w:rsidR="005A332E">
        <w:rPr>
          <w:szCs w:val="18"/>
        </w:rPr>
        <w:t xml:space="preserve"> </w:t>
      </w:r>
      <w:r>
        <w:rPr>
          <w:szCs w:val="18"/>
        </w:rPr>
        <w:t>uit 201</w:t>
      </w:r>
      <w:r w:rsidR="007349FD">
        <w:rPr>
          <w:szCs w:val="18"/>
        </w:rPr>
        <w:t>5</w:t>
      </w:r>
      <w:r w:rsidR="000D4BC2">
        <w:rPr>
          <w:rStyle w:val="Voetnootmarkering"/>
          <w:szCs w:val="18"/>
        </w:rPr>
        <w:footnoteReference w:id="3"/>
      </w:r>
      <w:r w:rsidR="009B7366">
        <w:rPr>
          <w:szCs w:val="18"/>
        </w:rPr>
        <w:t>.</w:t>
      </w:r>
      <w:r>
        <w:rPr>
          <w:szCs w:val="18"/>
        </w:rPr>
        <w:t xml:space="preserve"> </w:t>
      </w:r>
      <w:r w:rsidR="009B7366">
        <w:rPr>
          <w:szCs w:val="18"/>
        </w:rPr>
        <w:t>O</w:t>
      </w:r>
      <w:r>
        <w:rPr>
          <w:szCs w:val="18"/>
        </w:rPr>
        <w:t xml:space="preserve">ok </w:t>
      </w:r>
      <w:r w:rsidR="009B7366">
        <w:rPr>
          <w:szCs w:val="18"/>
        </w:rPr>
        <w:t>wordt hiermee</w:t>
      </w:r>
      <w:r>
        <w:rPr>
          <w:szCs w:val="18"/>
        </w:rPr>
        <w:t xml:space="preserve"> de motie</w:t>
      </w:r>
      <w:r w:rsidR="001C3737">
        <w:rPr>
          <w:szCs w:val="18"/>
        </w:rPr>
        <w:t>-</w:t>
      </w:r>
      <w:r>
        <w:rPr>
          <w:szCs w:val="18"/>
        </w:rPr>
        <w:t>Ouwehand</w:t>
      </w:r>
      <w:r w:rsidR="009B7366">
        <w:rPr>
          <w:szCs w:val="18"/>
        </w:rPr>
        <w:t xml:space="preserve"> C.S. afgedaan</w:t>
      </w:r>
      <w:r w:rsidR="001B518E">
        <w:rPr>
          <w:rStyle w:val="Voetnootmarkering"/>
          <w:szCs w:val="18"/>
        </w:rPr>
        <w:footnoteReference w:id="4"/>
      </w:r>
      <w:r>
        <w:rPr>
          <w:szCs w:val="18"/>
        </w:rPr>
        <w:t xml:space="preserve">. </w:t>
      </w:r>
    </w:p>
    <w:p w:rsidR="005A332E" w:rsidP="001C3737" w:rsidRDefault="005A332E" w14:paraId="7E8B2113" w14:textId="77777777">
      <w:pPr>
        <w:rPr>
          <w:szCs w:val="18"/>
        </w:rPr>
      </w:pPr>
    </w:p>
    <w:p w:rsidR="00FE7ADB" w:rsidP="001C3737" w:rsidRDefault="005A332E" w14:paraId="4146254E" w14:textId="2F620725">
      <w:pPr>
        <w:rPr>
          <w:szCs w:val="18"/>
        </w:rPr>
      </w:pPr>
      <w:r>
        <w:rPr>
          <w:szCs w:val="18"/>
        </w:rPr>
        <w:t>Het</w:t>
      </w:r>
      <w:r w:rsidR="00FE7ADB">
        <w:rPr>
          <w:szCs w:val="18"/>
        </w:rPr>
        <w:t xml:space="preserve"> onderzoek </w:t>
      </w:r>
      <w:r w:rsidR="00C256BF">
        <w:rPr>
          <w:szCs w:val="18"/>
        </w:rPr>
        <w:t>“</w:t>
      </w:r>
      <w:r w:rsidR="00C256BF">
        <w:t>Leren voor Duurzame Ontwikkeling in het primair en voortgezet onderwijs”</w:t>
      </w:r>
      <w:r>
        <w:t xml:space="preserve"> </w:t>
      </w:r>
      <w:r w:rsidR="001B518E">
        <w:t>(bijlage 1)</w:t>
      </w:r>
      <w:r w:rsidR="00C256BF">
        <w:rPr>
          <w:szCs w:val="18"/>
        </w:rPr>
        <w:t xml:space="preserve">, </w:t>
      </w:r>
      <w:r>
        <w:rPr>
          <w:szCs w:val="18"/>
        </w:rPr>
        <w:t xml:space="preserve">is </w:t>
      </w:r>
      <w:r w:rsidR="00FE7ADB">
        <w:rPr>
          <w:szCs w:val="18"/>
        </w:rPr>
        <w:t>uitgevoerd door de</w:t>
      </w:r>
      <w:r w:rsidR="002E3854">
        <w:rPr>
          <w:szCs w:val="18"/>
        </w:rPr>
        <w:t xml:space="preserve"> </w:t>
      </w:r>
      <w:r w:rsidR="008F4A80">
        <w:rPr>
          <w:szCs w:val="18"/>
        </w:rPr>
        <w:t>Coöperatie</w:t>
      </w:r>
      <w:r w:rsidR="00FE7ADB">
        <w:rPr>
          <w:szCs w:val="18"/>
        </w:rPr>
        <w:t xml:space="preserve"> Leren voor Morgen</w:t>
      </w:r>
      <w:r w:rsidR="007349A6">
        <w:rPr>
          <w:szCs w:val="18"/>
        </w:rPr>
        <w:t xml:space="preserve"> en </w:t>
      </w:r>
      <w:r w:rsidR="00FE7ADB">
        <w:rPr>
          <w:szCs w:val="18"/>
        </w:rPr>
        <w:t xml:space="preserve">de Stichting Milieu Educatie </w:t>
      </w:r>
      <w:r w:rsidR="00C82918">
        <w:rPr>
          <w:szCs w:val="18"/>
        </w:rPr>
        <w:t>in samenwerking met</w:t>
      </w:r>
      <w:r w:rsidR="00FE7ADB">
        <w:rPr>
          <w:szCs w:val="18"/>
        </w:rPr>
        <w:t xml:space="preserve"> Het Groene Brein</w:t>
      </w:r>
      <w:r w:rsidR="002E3854">
        <w:rPr>
          <w:szCs w:val="18"/>
        </w:rPr>
        <w:t>.</w:t>
      </w:r>
      <w:r w:rsidR="001B518E">
        <w:rPr>
          <w:szCs w:val="18"/>
        </w:rPr>
        <w:t xml:space="preserve"> Deze</w:t>
      </w:r>
      <w:r w:rsidR="00FE7ADB">
        <w:rPr>
          <w:szCs w:val="18"/>
        </w:rPr>
        <w:t xml:space="preserve"> organisaties </w:t>
      </w:r>
      <w:r w:rsidR="001B518E">
        <w:rPr>
          <w:szCs w:val="18"/>
        </w:rPr>
        <w:t>waren</w:t>
      </w:r>
      <w:r w:rsidR="00FE7ADB">
        <w:rPr>
          <w:szCs w:val="18"/>
        </w:rPr>
        <w:t xml:space="preserve"> ook bij </w:t>
      </w:r>
      <w:r w:rsidR="001E6B73">
        <w:rPr>
          <w:szCs w:val="18"/>
        </w:rPr>
        <w:t>de</w:t>
      </w:r>
      <w:r w:rsidR="00FE7ADB">
        <w:rPr>
          <w:szCs w:val="18"/>
        </w:rPr>
        <w:t xml:space="preserve"> rapporta</w:t>
      </w:r>
      <w:r w:rsidR="00C256BF">
        <w:rPr>
          <w:szCs w:val="18"/>
        </w:rPr>
        <w:t>ge</w:t>
      </w:r>
      <w:r w:rsidR="00F7314A">
        <w:rPr>
          <w:szCs w:val="18"/>
        </w:rPr>
        <w:t xml:space="preserve"> </w:t>
      </w:r>
      <w:r w:rsidR="001F7E9E">
        <w:rPr>
          <w:szCs w:val="18"/>
        </w:rPr>
        <w:t xml:space="preserve">uit 2015 </w:t>
      </w:r>
      <w:r w:rsidR="00FE7ADB">
        <w:rPr>
          <w:szCs w:val="18"/>
        </w:rPr>
        <w:t>betrokken.</w:t>
      </w:r>
      <w:r w:rsidR="009033A9">
        <w:rPr>
          <w:szCs w:val="18"/>
        </w:rPr>
        <w:t xml:space="preserve"> </w:t>
      </w:r>
      <w:r w:rsidR="00FE7ADB">
        <w:rPr>
          <w:szCs w:val="18"/>
        </w:rPr>
        <w:t xml:space="preserve">Eerder stuurde de </w:t>
      </w:r>
      <w:r w:rsidR="007A478A">
        <w:rPr>
          <w:szCs w:val="18"/>
        </w:rPr>
        <w:t xml:space="preserve">staatssecretaris </w:t>
      </w:r>
      <w:r w:rsidR="00B97240">
        <w:rPr>
          <w:szCs w:val="18"/>
        </w:rPr>
        <w:t xml:space="preserve">van </w:t>
      </w:r>
      <w:r w:rsidR="00FE7ADB">
        <w:rPr>
          <w:szCs w:val="18"/>
        </w:rPr>
        <w:t>I</w:t>
      </w:r>
      <w:r w:rsidR="001C3737">
        <w:rPr>
          <w:szCs w:val="18"/>
        </w:rPr>
        <w:t>nfrastructuur en Waterstaat (</w:t>
      </w:r>
      <w:proofErr w:type="spellStart"/>
      <w:r w:rsidR="001C3737">
        <w:rPr>
          <w:szCs w:val="18"/>
        </w:rPr>
        <w:t>IenW</w:t>
      </w:r>
      <w:proofErr w:type="spellEnd"/>
      <w:r w:rsidR="001C3737">
        <w:rPr>
          <w:szCs w:val="18"/>
        </w:rPr>
        <w:t>)</w:t>
      </w:r>
      <w:r w:rsidR="00FE7ADB">
        <w:rPr>
          <w:szCs w:val="18"/>
        </w:rPr>
        <w:t xml:space="preserve"> uw Kamer al een rapportage</w:t>
      </w:r>
      <w:r w:rsidR="005D6CB8">
        <w:rPr>
          <w:rStyle w:val="Voetnootmarkering"/>
          <w:szCs w:val="18"/>
        </w:rPr>
        <w:footnoteReference w:id="5"/>
      </w:r>
      <w:r w:rsidR="00FE7ADB">
        <w:rPr>
          <w:szCs w:val="18"/>
        </w:rPr>
        <w:t xml:space="preserve"> over de stand van zaken in </w:t>
      </w:r>
      <w:r w:rsidR="001E6B73">
        <w:rPr>
          <w:szCs w:val="18"/>
        </w:rPr>
        <w:t>m</w:t>
      </w:r>
      <w:r w:rsidR="00FE7ADB">
        <w:rPr>
          <w:szCs w:val="18"/>
        </w:rPr>
        <w:t xml:space="preserve">iddelbaar </w:t>
      </w:r>
      <w:r w:rsidR="001E6B73">
        <w:rPr>
          <w:szCs w:val="18"/>
        </w:rPr>
        <w:t>b</w:t>
      </w:r>
      <w:r w:rsidR="00FE7ADB">
        <w:rPr>
          <w:szCs w:val="18"/>
        </w:rPr>
        <w:t xml:space="preserve">eroepsonderwijs (MBO) en </w:t>
      </w:r>
      <w:r w:rsidR="001E6B73">
        <w:rPr>
          <w:szCs w:val="18"/>
        </w:rPr>
        <w:t>h</w:t>
      </w:r>
      <w:r w:rsidR="00FE7ADB">
        <w:rPr>
          <w:szCs w:val="18"/>
        </w:rPr>
        <w:t xml:space="preserve">oger </w:t>
      </w:r>
      <w:r w:rsidR="001E6B73">
        <w:rPr>
          <w:szCs w:val="18"/>
        </w:rPr>
        <w:t>o</w:t>
      </w:r>
      <w:r w:rsidR="00FE7ADB">
        <w:rPr>
          <w:szCs w:val="18"/>
        </w:rPr>
        <w:t xml:space="preserve">nderwijs (HBO en </w:t>
      </w:r>
      <w:r w:rsidR="001E6B73">
        <w:rPr>
          <w:szCs w:val="18"/>
        </w:rPr>
        <w:t>WO</w:t>
      </w:r>
      <w:r w:rsidR="00FE7ADB">
        <w:rPr>
          <w:szCs w:val="18"/>
        </w:rPr>
        <w:t xml:space="preserve">) onder de titel </w:t>
      </w:r>
      <w:r w:rsidR="007349FD">
        <w:rPr>
          <w:szCs w:val="18"/>
        </w:rPr>
        <w:t xml:space="preserve">“Onderwijs voor de energietransitie en de </w:t>
      </w:r>
      <w:r w:rsidR="008F4A80">
        <w:rPr>
          <w:szCs w:val="18"/>
        </w:rPr>
        <w:t>circulaire</w:t>
      </w:r>
      <w:r w:rsidR="007349FD">
        <w:rPr>
          <w:szCs w:val="18"/>
        </w:rPr>
        <w:t xml:space="preserve"> Economie”</w:t>
      </w:r>
      <w:r w:rsidR="00FE7ADB">
        <w:rPr>
          <w:szCs w:val="18"/>
        </w:rPr>
        <w:t xml:space="preserve">. </w:t>
      </w:r>
      <w:r>
        <w:rPr>
          <w:szCs w:val="18"/>
        </w:rPr>
        <w:t>Deze</w:t>
      </w:r>
      <w:r w:rsidR="00FE7ADB">
        <w:rPr>
          <w:szCs w:val="18"/>
        </w:rPr>
        <w:t xml:space="preserve"> </w:t>
      </w:r>
      <w:r w:rsidR="002E3854">
        <w:rPr>
          <w:szCs w:val="18"/>
        </w:rPr>
        <w:t xml:space="preserve">twee </w:t>
      </w:r>
      <w:r w:rsidR="00FE7ADB">
        <w:rPr>
          <w:szCs w:val="18"/>
        </w:rPr>
        <w:t xml:space="preserve">rapportages </w:t>
      </w:r>
      <w:r w:rsidR="000D4BC2">
        <w:rPr>
          <w:szCs w:val="18"/>
        </w:rPr>
        <w:t xml:space="preserve">vormen </w:t>
      </w:r>
      <w:r w:rsidR="00FE7ADB">
        <w:rPr>
          <w:szCs w:val="18"/>
        </w:rPr>
        <w:t xml:space="preserve">samen </w:t>
      </w:r>
      <w:r w:rsidR="000D4BC2">
        <w:rPr>
          <w:szCs w:val="18"/>
        </w:rPr>
        <w:t xml:space="preserve">het </w:t>
      </w:r>
      <w:r w:rsidR="00FE7ADB">
        <w:rPr>
          <w:szCs w:val="18"/>
        </w:rPr>
        <w:t xml:space="preserve">herhalingsonderzoek van </w:t>
      </w:r>
      <w:r w:rsidR="000707BE">
        <w:rPr>
          <w:szCs w:val="18"/>
        </w:rPr>
        <w:t>het onderzoek</w:t>
      </w:r>
      <w:r w:rsidR="00FE7ADB">
        <w:rPr>
          <w:szCs w:val="18"/>
        </w:rPr>
        <w:t xml:space="preserve"> in 2015.</w:t>
      </w:r>
    </w:p>
    <w:p w:rsidR="00ED5A8A" w:rsidP="001C3737" w:rsidRDefault="00ED5A8A" w14:paraId="013B9572" w14:textId="18E827D3">
      <w:pPr>
        <w:rPr>
          <w:szCs w:val="18"/>
        </w:rPr>
      </w:pPr>
    </w:p>
    <w:p w:rsidR="00B60535" w:rsidP="001C3737" w:rsidRDefault="00693EDD" w14:paraId="25B085DE" w14:textId="09DB4485">
      <w:pPr>
        <w:rPr>
          <w:szCs w:val="18"/>
        </w:rPr>
      </w:pPr>
      <w:r>
        <w:rPr>
          <w:szCs w:val="18"/>
        </w:rPr>
        <w:t xml:space="preserve">Als vervolg op deze onderzoeken stel ik voor </w:t>
      </w:r>
      <w:r w:rsidR="0023638B">
        <w:rPr>
          <w:szCs w:val="18"/>
        </w:rPr>
        <w:t xml:space="preserve">om samen met de betrokken departementen en het werkveld </w:t>
      </w:r>
      <w:r>
        <w:rPr>
          <w:szCs w:val="18"/>
        </w:rPr>
        <w:t xml:space="preserve">een </w:t>
      </w:r>
      <w:r w:rsidR="00ED5A8A">
        <w:rPr>
          <w:szCs w:val="18"/>
        </w:rPr>
        <w:t xml:space="preserve">strategie </w:t>
      </w:r>
      <w:r w:rsidR="001F7E9E">
        <w:rPr>
          <w:szCs w:val="18"/>
        </w:rPr>
        <w:t xml:space="preserve">duurzaamheid in het onderwijs </w:t>
      </w:r>
      <w:r w:rsidR="005D6CB8">
        <w:rPr>
          <w:szCs w:val="18"/>
        </w:rPr>
        <w:t>voor</w:t>
      </w:r>
      <w:r w:rsidR="00ED5A8A">
        <w:rPr>
          <w:szCs w:val="18"/>
        </w:rPr>
        <w:t xml:space="preserve"> de toekomst</w:t>
      </w:r>
      <w:r w:rsidRPr="00EA3976" w:rsidR="00EA3976">
        <w:rPr>
          <w:szCs w:val="18"/>
        </w:rPr>
        <w:t xml:space="preserve"> </w:t>
      </w:r>
      <w:r w:rsidR="00D630EB">
        <w:rPr>
          <w:szCs w:val="18"/>
        </w:rPr>
        <w:t xml:space="preserve">op </w:t>
      </w:r>
      <w:r w:rsidR="00EA3976">
        <w:rPr>
          <w:szCs w:val="18"/>
        </w:rPr>
        <w:t xml:space="preserve">te </w:t>
      </w:r>
      <w:r w:rsidR="00D630EB">
        <w:rPr>
          <w:szCs w:val="18"/>
        </w:rPr>
        <w:t>stellen</w:t>
      </w:r>
      <w:r w:rsidR="00EB75F4">
        <w:rPr>
          <w:szCs w:val="18"/>
        </w:rPr>
        <w:t>.</w:t>
      </w:r>
      <w:r w:rsidR="0010436E">
        <w:rPr>
          <w:szCs w:val="18"/>
        </w:rPr>
        <w:t xml:space="preserve"> Het doel van deze strategie is om </w:t>
      </w:r>
      <w:proofErr w:type="spellStart"/>
      <w:r w:rsidR="00FB55F2">
        <w:rPr>
          <w:szCs w:val="18"/>
        </w:rPr>
        <w:t>vraaggestuurd</w:t>
      </w:r>
      <w:proofErr w:type="spellEnd"/>
      <w:r w:rsidR="00FB55F2">
        <w:rPr>
          <w:szCs w:val="18"/>
        </w:rPr>
        <w:t xml:space="preserve"> </w:t>
      </w:r>
      <w:r w:rsidR="0010436E">
        <w:rPr>
          <w:szCs w:val="18"/>
        </w:rPr>
        <w:t xml:space="preserve">scholen te ondersteunen </w:t>
      </w:r>
      <w:r w:rsidR="00794CD2">
        <w:rPr>
          <w:szCs w:val="18"/>
        </w:rPr>
        <w:t>bij het realiseren van</w:t>
      </w:r>
      <w:r w:rsidR="0010436E">
        <w:rPr>
          <w:szCs w:val="18"/>
        </w:rPr>
        <w:t xml:space="preserve"> meer duurzaamheid in het onderwijs. De strategie </w:t>
      </w:r>
      <w:r w:rsidR="00EB75F4">
        <w:rPr>
          <w:szCs w:val="18"/>
        </w:rPr>
        <w:t xml:space="preserve">wordt </w:t>
      </w:r>
      <w:r w:rsidR="00ED5A8A">
        <w:rPr>
          <w:szCs w:val="18"/>
        </w:rPr>
        <w:t xml:space="preserve">gebaseerd op de leerpunten die </w:t>
      </w:r>
      <w:r w:rsidR="005D6CB8">
        <w:rPr>
          <w:szCs w:val="18"/>
        </w:rPr>
        <w:t>ik</w:t>
      </w:r>
      <w:r w:rsidR="00ED5A8A">
        <w:rPr>
          <w:szCs w:val="18"/>
        </w:rPr>
        <w:t xml:space="preserve"> uit deze beide rapportages </w:t>
      </w:r>
      <w:r w:rsidR="005D6CB8">
        <w:rPr>
          <w:szCs w:val="18"/>
        </w:rPr>
        <w:t>haal</w:t>
      </w:r>
      <w:r w:rsidR="00B60535">
        <w:rPr>
          <w:szCs w:val="18"/>
        </w:rPr>
        <w:t>. Die strategie moet vervolgens goed aansluiten</w:t>
      </w:r>
      <w:r w:rsidR="005D6CB8">
        <w:rPr>
          <w:szCs w:val="18"/>
        </w:rPr>
        <w:t xml:space="preserve"> bij </w:t>
      </w:r>
      <w:r w:rsidR="005A332E">
        <w:rPr>
          <w:szCs w:val="18"/>
        </w:rPr>
        <w:t>de</w:t>
      </w:r>
      <w:r w:rsidR="00ED5A8A">
        <w:rPr>
          <w:szCs w:val="18"/>
        </w:rPr>
        <w:t xml:space="preserve"> </w:t>
      </w:r>
      <w:r w:rsidR="005A332E">
        <w:rPr>
          <w:szCs w:val="18"/>
        </w:rPr>
        <w:t xml:space="preserve">al </w:t>
      </w:r>
      <w:r w:rsidR="005D6CB8">
        <w:rPr>
          <w:szCs w:val="18"/>
        </w:rPr>
        <w:t>bestaande onderwijsdoelen en kwalificaties, initiatieven en</w:t>
      </w:r>
      <w:r w:rsidR="00ED5A8A">
        <w:rPr>
          <w:szCs w:val="18"/>
        </w:rPr>
        <w:t xml:space="preserve"> programma</w:t>
      </w:r>
      <w:r>
        <w:rPr>
          <w:szCs w:val="18"/>
        </w:rPr>
        <w:t>’</w:t>
      </w:r>
      <w:r w:rsidR="00ED5A8A">
        <w:rPr>
          <w:szCs w:val="18"/>
        </w:rPr>
        <w:t>s</w:t>
      </w:r>
      <w:r w:rsidR="008B25FA">
        <w:rPr>
          <w:szCs w:val="18"/>
        </w:rPr>
        <w:t>, zodat er geen extra druk op de scholen wordt gelegd</w:t>
      </w:r>
      <w:r w:rsidR="005A332E">
        <w:rPr>
          <w:szCs w:val="18"/>
        </w:rPr>
        <w:t>.</w:t>
      </w:r>
      <w:r w:rsidR="0010436E">
        <w:rPr>
          <w:szCs w:val="18"/>
        </w:rPr>
        <w:t xml:space="preserve"> </w:t>
      </w:r>
      <w:r w:rsidR="00B60535">
        <w:rPr>
          <w:szCs w:val="18"/>
        </w:rPr>
        <w:t xml:space="preserve">Zo zijn er voor het thema duurzaamheid aanknopingspunten te vinden in verschillende leergebieden, waaronder burgerschapsonderwijs. </w:t>
      </w:r>
    </w:p>
    <w:p w:rsidR="00FE7ADB" w:rsidP="001C3737" w:rsidRDefault="00FE7ADB" w14:paraId="228A7154" w14:textId="46D05232">
      <w:pPr>
        <w:rPr>
          <w:szCs w:val="18"/>
        </w:rPr>
      </w:pPr>
    </w:p>
    <w:p w:rsidRPr="006A1B99" w:rsidR="00FE7ADB" w:rsidP="001C3737" w:rsidRDefault="0081418B" w14:paraId="40EE2D78" w14:textId="11B244EC">
      <w:pPr>
        <w:rPr>
          <w:b/>
          <w:bCs/>
          <w:szCs w:val="18"/>
        </w:rPr>
      </w:pPr>
      <w:r w:rsidRPr="006A1B99">
        <w:rPr>
          <w:b/>
          <w:bCs/>
          <w:szCs w:val="18"/>
        </w:rPr>
        <w:t>Rapportage: de b</w:t>
      </w:r>
      <w:r w:rsidRPr="006A1B99" w:rsidR="00FE7ADB">
        <w:rPr>
          <w:b/>
          <w:bCs/>
          <w:szCs w:val="18"/>
        </w:rPr>
        <w:t>evindingen en aanbevelingen</w:t>
      </w:r>
    </w:p>
    <w:p w:rsidR="006A1B99" w:rsidP="001C3737" w:rsidRDefault="006A1B99" w14:paraId="3E2811A1" w14:textId="77777777">
      <w:pPr>
        <w:rPr>
          <w:szCs w:val="18"/>
        </w:rPr>
      </w:pPr>
    </w:p>
    <w:p w:rsidRPr="003631BA" w:rsidR="00D23753" w:rsidP="001C3737" w:rsidRDefault="00D23753" w14:paraId="44AB28E9" w14:textId="23BA530C">
      <w:pPr>
        <w:rPr>
          <w:szCs w:val="18"/>
          <w:u w:val="single"/>
        </w:rPr>
      </w:pPr>
      <w:r w:rsidRPr="003631BA">
        <w:rPr>
          <w:szCs w:val="18"/>
          <w:u w:val="single"/>
        </w:rPr>
        <w:t>Onderzoeksopzet</w:t>
      </w:r>
    </w:p>
    <w:p w:rsidR="003631BA" w:rsidP="001C3737" w:rsidRDefault="003631BA" w14:paraId="2F056DBE" w14:textId="28EDE3B4">
      <w:pPr>
        <w:rPr>
          <w:szCs w:val="18"/>
        </w:rPr>
      </w:pPr>
      <w:r>
        <w:rPr>
          <w:szCs w:val="18"/>
        </w:rPr>
        <w:t xml:space="preserve">Het onderzoek vond plaats </w:t>
      </w:r>
      <w:r w:rsidRPr="00D542EF">
        <w:rPr>
          <w:szCs w:val="18"/>
        </w:rPr>
        <w:t xml:space="preserve">vanuit meerdere invalshoeken: </w:t>
      </w:r>
      <w:r>
        <w:rPr>
          <w:szCs w:val="18"/>
        </w:rPr>
        <w:t>v</w:t>
      </w:r>
      <w:r w:rsidRPr="00D542EF">
        <w:rPr>
          <w:szCs w:val="18"/>
        </w:rPr>
        <w:t xml:space="preserve">isie (waartoe leren we), </w:t>
      </w:r>
      <w:r>
        <w:rPr>
          <w:szCs w:val="18"/>
        </w:rPr>
        <w:t>c</w:t>
      </w:r>
      <w:r w:rsidRPr="00D542EF">
        <w:rPr>
          <w:szCs w:val="18"/>
        </w:rPr>
        <w:t>urriculum (wat leren we), pedagogiek en didactiek (hoe leren we), professionele ontwikkeling (van wie leren we), gebouw en bedrijfsvoering (waar leren we) en omgeving (mét wie leren we)</w:t>
      </w:r>
      <w:r>
        <w:rPr>
          <w:szCs w:val="18"/>
        </w:rPr>
        <w:t xml:space="preserve">. </w:t>
      </w:r>
      <w:r w:rsidRPr="001709BF">
        <w:rPr>
          <w:szCs w:val="18"/>
        </w:rPr>
        <w:t>D</w:t>
      </w:r>
      <w:r w:rsidR="009C4249">
        <w:rPr>
          <w:szCs w:val="18"/>
        </w:rPr>
        <w:t xml:space="preserve">eze opzet sluit aan bij </w:t>
      </w:r>
      <w:r w:rsidRPr="001709BF">
        <w:rPr>
          <w:szCs w:val="18"/>
        </w:rPr>
        <w:t>de</w:t>
      </w:r>
      <w:r>
        <w:rPr>
          <w:szCs w:val="18"/>
        </w:rPr>
        <w:t xml:space="preserve"> internationale</w:t>
      </w:r>
      <w:r w:rsidR="001C3737">
        <w:rPr>
          <w:szCs w:val="18"/>
        </w:rPr>
        <w:t xml:space="preserve"> </w:t>
      </w:r>
      <w:r>
        <w:rPr>
          <w:szCs w:val="18"/>
        </w:rPr>
        <w:t>“</w:t>
      </w:r>
      <w:proofErr w:type="spellStart"/>
      <w:r w:rsidRPr="001709BF">
        <w:rPr>
          <w:szCs w:val="18"/>
        </w:rPr>
        <w:t>Whole</w:t>
      </w:r>
      <w:proofErr w:type="spellEnd"/>
      <w:r w:rsidRPr="001709BF">
        <w:rPr>
          <w:szCs w:val="18"/>
        </w:rPr>
        <w:t xml:space="preserve"> School Approach</w:t>
      </w:r>
      <w:r>
        <w:rPr>
          <w:szCs w:val="18"/>
        </w:rPr>
        <w:t>”</w:t>
      </w:r>
      <w:r w:rsidRPr="001709BF">
        <w:rPr>
          <w:szCs w:val="18"/>
        </w:rPr>
        <w:t>, waar</w:t>
      </w:r>
      <w:r w:rsidR="009C4249">
        <w:rPr>
          <w:szCs w:val="18"/>
        </w:rPr>
        <w:t>in</w:t>
      </w:r>
      <w:r w:rsidRPr="001709BF">
        <w:rPr>
          <w:szCs w:val="18"/>
        </w:rPr>
        <w:t xml:space="preserve"> </w:t>
      </w:r>
      <w:r w:rsidR="002E349E">
        <w:rPr>
          <w:szCs w:val="18"/>
        </w:rPr>
        <w:t xml:space="preserve">het leren in het </w:t>
      </w:r>
      <w:r w:rsidRPr="001709BF">
        <w:rPr>
          <w:szCs w:val="18"/>
        </w:rPr>
        <w:t>klaslokaal wordt verb</w:t>
      </w:r>
      <w:r>
        <w:rPr>
          <w:szCs w:val="18"/>
        </w:rPr>
        <w:t>onden met het schoolgebouw en de omgeving</w:t>
      </w:r>
      <w:r w:rsidR="002E349E">
        <w:rPr>
          <w:szCs w:val="18"/>
        </w:rPr>
        <w:t xml:space="preserve"> van de school</w:t>
      </w:r>
      <w:r>
        <w:rPr>
          <w:szCs w:val="18"/>
        </w:rPr>
        <w:t>.</w:t>
      </w:r>
      <w:r w:rsidRPr="001709BF">
        <w:rPr>
          <w:szCs w:val="18"/>
        </w:rPr>
        <w:t xml:space="preserve"> </w:t>
      </w:r>
    </w:p>
    <w:p w:rsidRPr="001709BF" w:rsidR="003631BA" w:rsidP="001C3737" w:rsidRDefault="003631BA" w14:paraId="4196621E" w14:textId="77777777">
      <w:pPr>
        <w:rPr>
          <w:szCs w:val="18"/>
        </w:rPr>
      </w:pPr>
    </w:p>
    <w:p w:rsidR="003631BA" w:rsidP="001C3737" w:rsidRDefault="003631BA" w14:paraId="413EEAB8" w14:textId="2F9F695E">
      <w:pPr>
        <w:pBdr>
          <w:top w:val="single" w:color="auto" w:sz="4" w:space="1"/>
          <w:left w:val="single" w:color="auto" w:sz="4" w:space="4"/>
          <w:bottom w:val="single" w:color="auto" w:sz="4" w:space="1"/>
          <w:right w:val="single" w:color="auto" w:sz="4" w:space="4"/>
        </w:pBdr>
        <w:rPr>
          <w:szCs w:val="18"/>
        </w:rPr>
      </w:pPr>
      <w:r>
        <w:rPr>
          <w:szCs w:val="18"/>
        </w:rPr>
        <w:t>In Nederland is er voor scholen een breed aanbod aan duurzaamheids-programma’s, keurmerken, labels en initiatieven. Een aantal voorbeelden hiervan zijn: Natuur-Leven-</w:t>
      </w:r>
      <w:r w:rsidR="00464820">
        <w:rPr>
          <w:szCs w:val="18"/>
        </w:rPr>
        <w:t>Technologie</w:t>
      </w:r>
      <w:r>
        <w:rPr>
          <w:szCs w:val="18"/>
        </w:rPr>
        <w:t xml:space="preserve"> (NLT)-scholen, </w:t>
      </w:r>
      <w:proofErr w:type="spellStart"/>
      <w:r>
        <w:rPr>
          <w:szCs w:val="18"/>
        </w:rPr>
        <w:t>Technasia</w:t>
      </w:r>
      <w:proofErr w:type="spellEnd"/>
      <w:r>
        <w:rPr>
          <w:szCs w:val="18"/>
        </w:rPr>
        <w:t xml:space="preserve">, De Gezonde School, De Vreedzame School, UNESCO Scholen, </w:t>
      </w:r>
      <w:proofErr w:type="spellStart"/>
      <w:r>
        <w:rPr>
          <w:szCs w:val="18"/>
        </w:rPr>
        <w:t>Eco</w:t>
      </w:r>
      <w:proofErr w:type="spellEnd"/>
      <w:r>
        <w:rPr>
          <w:szCs w:val="18"/>
        </w:rPr>
        <w:t xml:space="preserve">-schools, Biologie+ scholen, </w:t>
      </w:r>
      <w:r w:rsidR="00464820">
        <w:rPr>
          <w:szCs w:val="18"/>
        </w:rPr>
        <w:t xml:space="preserve">GEO </w:t>
      </w:r>
      <w:proofErr w:type="spellStart"/>
      <w:r w:rsidR="00464820">
        <w:rPr>
          <w:szCs w:val="18"/>
        </w:rPr>
        <w:t>Future</w:t>
      </w:r>
      <w:proofErr w:type="spellEnd"/>
      <w:r w:rsidR="00464820">
        <w:rPr>
          <w:szCs w:val="18"/>
        </w:rPr>
        <w:t xml:space="preserve"> schools, </w:t>
      </w:r>
      <w:r>
        <w:rPr>
          <w:szCs w:val="18"/>
        </w:rPr>
        <w:t xml:space="preserve">maar ook initiatieven als Schooltuinen, De week van Ons Water, Nationale Buitenspeeldag, Warme </w:t>
      </w:r>
      <w:proofErr w:type="spellStart"/>
      <w:r>
        <w:rPr>
          <w:szCs w:val="18"/>
        </w:rPr>
        <w:t>Truiendag</w:t>
      </w:r>
      <w:proofErr w:type="spellEnd"/>
      <w:r>
        <w:rPr>
          <w:szCs w:val="18"/>
        </w:rPr>
        <w:t xml:space="preserve">, Jong Leren Eten en de </w:t>
      </w:r>
      <w:proofErr w:type="spellStart"/>
      <w:r>
        <w:rPr>
          <w:szCs w:val="18"/>
        </w:rPr>
        <w:t>Schooldakrevolutie</w:t>
      </w:r>
      <w:proofErr w:type="spellEnd"/>
      <w:r>
        <w:rPr>
          <w:szCs w:val="18"/>
        </w:rPr>
        <w:t xml:space="preserve">. Via een </w:t>
      </w:r>
      <w:proofErr w:type="spellStart"/>
      <w:r>
        <w:rPr>
          <w:szCs w:val="18"/>
        </w:rPr>
        <w:t>Whole</w:t>
      </w:r>
      <w:proofErr w:type="spellEnd"/>
      <w:r>
        <w:rPr>
          <w:szCs w:val="18"/>
        </w:rPr>
        <w:t xml:space="preserve"> School Approach kunnen op schoolniveau deze initiatieven en keurmerken verbonden worden.</w:t>
      </w:r>
    </w:p>
    <w:p w:rsidR="003631BA" w:rsidP="001C3737" w:rsidRDefault="003631BA" w14:paraId="3E0B69F8" w14:textId="7A9E478B">
      <w:pPr>
        <w:rPr>
          <w:szCs w:val="18"/>
        </w:rPr>
      </w:pPr>
    </w:p>
    <w:p w:rsidR="00EA3976" w:rsidP="001C3737" w:rsidRDefault="0081418B" w14:paraId="76484599" w14:textId="5C1575D0">
      <w:pPr>
        <w:rPr>
          <w:szCs w:val="18"/>
        </w:rPr>
      </w:pPr>
      <w:r>
        <w:rPr>
          <w:szCs w:val="18"/>
        </w:rPr>
        <w:t xml:space="preserve">Het </w:t>
      </w:r>
      <w:r w:rsidR="000707BE">
        <w:rPr>
          <w:szCs w:val="18"/>
        </w:rPr>
        <w:t>r</w:t>
      </w:r>
      <w:r>
        <w:rPr>
          <w:szCs w:val="18"/>
        </w:rPr>
        <w:t xml:space="preserve">apport “Leren voor Duurzame Ontwikkeling in het primair en voortgezet onderwijs” </w:t>
      </w:r>
      <w:r w:rsidR="00D542EF">
        <w:rPr>
          <w:szCs w:val="18"/>
        </w:rPr>
        <w:t>heeft</w:t>
      </w:r>
      <w:r w:rsidR="000707BE">
        <w:rPr>
          <w:szCs w:val="18"/>
        </w:rPr>
        <w:t xml:space="preserve"> </w:t>
      </w:r>
      <w:r w:rsidR="006A1B99">
        <w:rPr>
          <w:szCs w:val="18"/>
        </w:rPr>
        <w:t>een deels kwantitatief en deels kwalitatief karakter</w:t>
      </w:r>
      <w:r w:rsidR="00D542EF">
        <w:rPr>
          <w:szCs w:val="18"/>
        </w:rPr>
        <w:t>.</w:t>
      </w:r>
      <w:r w:rsidR="001709BF">
        <w:rPr>
          <w:szCs w:val="18"/>
        </w:rPr>
        <w:t xml:space="preserve"> </w:t>
      </w:r>
    </w:p>
    <w:p w:rsidRPr="00EA3976" w:rsidR="002621F9" w:rsidP="001C3737" w:rsidRDefault="00EA3976" w14:paraId="6C349BE0" w14:textId="75D1B6AC">
      <w:pPr>
        <w:rPr>
          <w:szCs w:val="18"/>
        </w:rPr>
      </w:pPr>
      <w:r>
        <w:rPr>
          <w:szCs w:val="18"/>
        </w:rPr>
        <w:t xml:space="preserve">In 2022 </w:t>
      </w:r>
      <w:r w:rsidR="009C4249">
        <w:rPr>
          <w:szCs w:val="18"/>
        </w:rPr>
        <w:t xml:space="preserve">zijn </w:t>
      </w:r>
      <w:r w:rsidR="001709BF">
        <w:rPr>
          <w:szCs w:val="18"/>
        </w:rPr>
        <w:t>422 respondenten</w:t>
      </w:r>
      <w:r w:rsidR="002105F6">
        <w:rPr>
          <w:szCs w:val="18"/>
        </w:rPr>
        <w:t xml:space="preserve">, </w:t>
      </w:r>
      <w:r w:rsidR="001709BF">
        <w:rPr>
          <w:szCs w:val="18"/>
        </w:rPr>
        <w:t xml:space="preserve">203 </w:t>
      </w:r>
      <w:r w:rsidR="002621F9">
        <w:rPr>
          <w:szCs w:val="18"/>
        </w:rPr>
        <w:t xml:space="preserve">leerkrachten, </w:t>
      </w:r>
      <w:r w:rsidR="00693EDD">
        <w:rPr>
          <w:szCs w:val="18"/>
        </w:rPr>
        <w:t>docenten en schoo</w:t>
      </w:r>
      <w:r>
        <w:rPr>
          <w:szCs w:val="18"/>
        </w:rPr>
        <w:t>l</w:t>
      </w:r>
      <w:r w:rsidR="00693EDD">
        <w:rPr>
          <w:szCs w:val="18"/>
        </w:rPr>
        <w:t xml:space="preserve">leiders vanuit </w:t>
      </w:r>
      <w:r w:rsidR="001709BF">
        <w:rPr>
          <w:szCs w:val="18"/>
        </w:rPr>
        <w:t xml:space="preserve">PO en 219 </w:t>
      </w:r>
      <w:r w:rsidR="00693EDD">
        <w:rPr>
          <w:szCs w:val="18"/>
        </w:rPr>
        <w:t xml:space="preserve">vanuit het </w:t>
      </w:r>
      <w:r w:rsidR="001709BF">
        <w:rPr>
          <w:szCs w:val="18"/>
        </w:rPr>
        <w:t>VO</w:t>
      </w:r>
      <w:r w:rsidR="002105F6">
        <w:rPr>
          <w:szCs w:val="18"/>
        </w:rPr>
        <w:t>,</w:t>
      </w:r>
      <w:r w:rsidR="001709BF">
        <w:rPr>
          <w:szCs w:val="18"/>
        </w:rPr>
        <w:t xml:space="preserve"> gevraagd naar hun behoefte aan ondersteuning</w:t>
      </w:r>
      <w:r w:rsidR="00185FD7">
        <w:rPr>
          <w:szCs w:val="18"/>
        </w:rPr>
        <w:t xml:space="preserve"> om duurzaamheid beter in te bedden in </w:t>
      </w:r>
      <w:r w:rsidR="001D1B19">
        <w:rPr>
          <w:szCs w:val="18"/>
        </w:rPr>
        <w:t>het onderwijs</w:t>
      </w:r>
      <w:r w:rsidR="001709BF">
        <w:rPr>
          <w:szCs w:val="18"/>
        </w:rPr>
        <w:t>.</w:t>
      </w:r>
      <w:r>
        <w:t xml:space="preserve"> </w:t>
      </w:r>
      <w:r w:rsidR="002621F9">
        <w:t>Bij de duiding van de resultaten is enige voorzichtigheid geboden. De respondenten zijn waarschijnlijk</w:t>
      </w:r>
      <w:r w:rsidR="009C4249">
        <w:t>,</w:t>
      </w:r>
      <w:r w:rsidR="002621F9">
        <w:t xml:space="preserve"> meer dan gemiddeld</w:t>
      </w:r>
      <w:r w:rsidR="009C4249">
        <w:t>,</w:t>
      </w:r>
      <w:r w:rsidR="002621F9">
        <w:t xml:space="preserve"> leerkrachten of docenten die duurzaamheid in het onderwijs belangrijk vinden. De resultaten geven wel volwaardig inzicht in de uitdagingen waar leraren en schoolleiders voor staan als zij meer met duurzaamheid in </w:t>
      </w:r>
      <w:r w:rsidR="00A67FD4">
        <w:t>hun</w:t>
      </w:r>
      <w:r w:rsidR="002621F9">
        <w:t xml:space="preserve"> onderwijs willen</w:t>
      </w:r>
      <w:r w:rsidR="00A67FD4">
        <w:t xml:space="preserve"> doen</w:t>
      </w:r>
      <w:r w:rsidR="002621F9">
        <w:t>.</w:t>
      </w:r>
    </w:p>
    <w:p w:rsidR="002621F9" w:rsidP="001C3737" w:rsidRDefault="002621F9" w14:paraId="5C8ED722" w14:textId="77777777"/>
    <w:p w:rsidRPr="00EA3976" w:rsidR="00EA3976" w:rsidP="001C3737" w:rsidRDefault="00EA3976" w14:paraId="6C0C33C9" w14:textId="50E8B866">
      <w:pPr>
        <w:rPr>
          <w:szCs w:val="18"/>
        </w:rPr>
      </w:pPr>
      <w:r w:rsidRPr="0062224E">
        <w:t xml:space="preserve">Gezien de diversiteit van de ondersteuningsvragen en </w:t>
      </w:r>
      <w:r w:rsidR="009C4249">
        <w:t xml:space="preserve">de </w:t>
      </w:r>
      <w:r w:rsidRPr="0062224E">
        <w:t xml:space="preserve">diversiteit van onderwijsgremia in PO en VO is </w:t>
      </w:r>
      <w:r w:rsidR="00F30B30">
        <w:t xml:space="preserve">er nog wel </w:t>
      </w:r>
      <w:r w:rsidR="002621F9">
        <w:t>een uitwerking nodig</w:t>
      </w:r>
      <w:r w:rsidRPr="0062224E">
        <w:t xml:space="preserve"> om gerichte interventies op </w:t>
      </w:r>
      <w:r w:rsidR="002621F9">
        <w:t>maat te kunnen bieden aan scholen die dat willen. Hiervoor wordt interdepartementaal gewerkt aan een strategie duurzaamheid in het onderwijs.</w:t>
      </w:r>
    </w:p>
    <w:p w:rsidR="00D542EF" w:rsidP="001C3737" w:rsidRDefault="00D542EF" w14:paraId="2229DEB8" w14:textId="77777777">
      <w:pPr>
        <w:rPr>
          <w:szCs w:val="18"/>
        </w:rPr>
      </w:pPr>
    </w:p>
    <w:p w:rsidRPr="002B6A98" w:rsidR="00D23753" w:rsidP="001C3737" w:rsidRDefault="00D23753" w14:paraId="7BCAB764" w14:textId="1253368A">
      <w:pPr>
        <w:rPr>
          <w:b/>
          <w:bCs/>
          <w:szCs w:val="18"/>
        </w:rPr>
      </w:pPr>
      <w:r w:rsidRPr="002B6A98">
        <w:rPr>
          <w:b/>
          <w:bCs/>
          <w:szCs w:val="18"/>
        </w:rPr>
        <w:t>Conclusies en aanbevelingen</w:t>
      </w:r>
      <w:r w:rsidRPr="002B6A98" w:rsidR="002621F9">
        <w:rPr>
          <w:b/>
          <w:bCs/>
          <w:szCs w:val="18"/>
        </w:rPr>
        <w:t xml:space="preserve"> uit het rapport “Leren voor Duurzame Ontwikkeling”.</w:t>
      </w:r>
    </w:p>
    <w:p w:rsidR="002621F9" w:rsidP="001C3737" w:rsidRDefault="002621F9" w14:paraId="0F84EFD8" w14:textId="77777777">
      <w:pPr>
        <w:rPr>
          <w:szCs w:val="18"/>
        </w:rPr>
      </w:pPr>
    </w:p>
    <w:p w:rsidR="00416E3F" w:rsidP="001C3737" w:rsidRDefault="00416E3F" w14:paraId="41FBCE8D" w14:textId="16BDEEF5">
      <w:pPr>
        <w:rPr>
          <w:szCs w:val="18"/>
        </w:rPr>
      </w:pPr>
      <w:r>
        <w:rPr>
          <w:szCs w:val="18"/>
        </w:rPr>
        <w:t>De conclusies zijn in drie hoofdpunten verwoord:</w:t>
      </w:r>
    </w:p>
    <w:p w:rsidRPr="00C340B4" w:rsidR="00416E3F" w:rsidP="001C3737" w:rsidRDefault="00416E3F" w14:paraId="4F56070C" w14:textId="201A523E">
      <w:pPr>
        <w:pStyle w:val="Lijstalinea"/>
        <w:numPr>
          <w:ilvl w:val="0"/>
          <w:numId w:val="16"/>
        </w:numPr>
        <w:rPr>
          <w:b/>
          <w:bCs/>
          <w:szCs w:val="18"/>
        </w:rPr>
      </w:pPr>
      <w:r w:rsidRPr="00C340B4">
        <w:rPr>
          <w:b/>
          <w:bCs/>
          <w:szCs w:val="18"/>
        </w:rPr>
        <w:t>Er is weinig groei in de verankering van duurzame ontwikkeling in het onderwijs</w:t>
      </w:r>
      <w:r w:rsidRPr="00C340B4" w:rsidR="00415D07">
        <w:rPr>
          <w:b/>
          <w:bCs/>
          <w:szCs w:val="18"/>
        </w:rPr>
        <w:t xml:space="preserve"> (</w:t>
      </w:r>
      <w:r w:rsidRPr="00C340B4" w:rsidR="00A217E0">
        <w:rPr>
          <w:b/>
          <w:bCs/>
          <w:szCs w:val="18"/>
        </w:rPr>
        <w:t xml:space="preserve">ten </w:t>
      </w:r>
      <w:r w:rsidRPr="00C340B4" w:rsidR="00415D07">
        <w:rPr>
          <w:b/>
          <w:bCs/>
          <w:szCs w:val="18"/>
        </w:rPr>
        <w:t>opzichte van</w:t>
      </w:r>
      <w:r w:rsidRPr="00C340B4" w:rsidR="00B20315">
        <w:rPr>
          <w:b/>
          <w:bCs/>
          <w:szCs w:val="18"/>
        </w:rPr>
        <w:t xml:space="preserve"> </w:t>
      </w:r>
      <w:r w:rsidRPr="00C340B4" w:rsidR="00415D07">
        <w:rPr>
          <w:b/>
          <w:bCs/>
          <w:szCs w:val="18"/>
        </w:rPr>
        <w:t>2015)</w:t>
      </w:r>
      <w:r w:rsidR="002E349E">
        <w:rPr>
          <w:b/>
          <w:bCs/>
          <w:szCs w:val="18"/>
        </w:rPr>
        <w:t>.</w:t>
      </w:r>
    </w:p>
    <w:p w:rsidRPr="00551881" w:rsidR="00551881" w:rsidP="001C3737" w:rsidRDefault="00BF38A0" w14:paraId="5044A560" w14:textId="5569503A">
      <w:pPr>
        <w:rPr>
          <w:szCs w:val="18"/>
        </w:rPr>
      </w:pPr>
      <w:r>
        <w:rPr>
          <w:szCs w:val="18"/>
        </w:rPr>
        <w:t>In o</w:t>
      </w:r>
      <w:r w:rsidR="00DB2FA6">
        <w:rPr>
          <w:szCs w:val="18"/>
        </w:rPr>
        <w:t>ngeveer 15% van de PO</w:t>
      </w:r>
      <w:r w:rsidR="00EF0202">
        <w:rPr>
          <w:szCs w:val="18"/>
        </w:rPr>
        <w:t>-</w:t>
      </w:r>
      <w:r w:rsidR="00DB2FA6">
        <w:rPr>
          <w:szCs w:val="18"/>
        </w:rPr>
        <w:t xml:space="preserve"> en </w:t>
      </w:r>
      <w:r w:rsidR="008F4A80">
        <w:rPr>
          <w:szCs w:val="18"/>
        </w:rPr>
        <w:t>VO-scholen</w:t>
      </w:r>
      <w:r w:rsidR="00DB2FA6">
        <w:rPr>
          <w:szCs w:val="18"/>
        </w:rPr>
        <w:t xml:space="preserve"> </w:t>
      </w:r>
      <w:r>
        <w:rPr>
          <w:szCs w:val="18"/>
        </w:rPr>
        <w:t xml:space="preserve">is </w:t>
      </w:r>
      <w:r w:rsidR="00DB2FA6">
        <w:rPr>
          <w:szCs w:val="18"/>
        </w:rPr>
        <w:t xml:space="preserve">duurzaamheid </w:t>
      </w:r>
      <w:proofErr w:type="spellStart"/>
      <w:r w:rsidR="00DB2FA6">
        <w:rPr>
          <w:szCs w:val="18"/>
        </w:rPr>
        <w:t>schoolbreed</w:t>
      </w:r>
      <w:proofErr w:type="spellEnd"/>
      <w:r w:rsidR="00DB2FA6">
        <w:rPr>
          <w:szCs w:val="18"/>
        </w:rPr>
        <w:t xml:space="preserve"> verankerd. I</w:t>
      </w:r>
      <w:r w:rsidR="00DB2FA6">
        <w:t xml:space="preserve">n vergelijking met 2015 is er weinig verandering in deelname aan </w:t>
      </w:r>
      <w:r w:rsidR="00A672A4">
        <w:t>(</w:t>
      </w:r>
      <w:proofErr w:type="spellStart"/>
      <w:r w:rsidR="00DB2FA6">
        <w:t>schoolbrede</w:t>
      </w:r>
      <w:proofErr w:type="spellEnd"/>
      <w:r w:rsidR="00A672A4">
        <w:t>)</w:t>
      </w:r>
      <w:r w:rsidR="00DB2FA6">
        <w:t xml:space="preserve"> duurzaamheidsprogramma’s met labels en keurmerken.</w:t>
      </w:r>
      <w:r w:rsidR="000D4BC2">
        <w:t xml:space="preserve"> De aandacht voor </w:t>
      </w:r>
      <w:r w:rsidR="00D23753">
        <w:t>d</w:t>
      </w:r>
      <w:r w:rsidR="000D4BC2">
        <w:t>uurzaamheid op school is vaak ad-hoc georganiseerd.</w:t>
      </w:r>
    </w:p>
    <w:p w:rsidRPr="00C340B4" w:rsidR="00416E3F" w:rsidP="001C3737" w:rsidRDefault="00416E3F" w14:paraId="6BADC689" w14:textId="6CC70BDA">
      <w:pPr>
        <w:pStyle w:val="Lijstalinea"/>
        <w:numPr>
          <w:ilvl w:val="0"/>
          <w:numId w:val="16"/>
        </w:numPr>
        <w:rPr>
          <w:b/>
          <w:bCs/>
          <w:szCs w:val="18"/>
        </w:rPr>
      </w:pPr>
      <w:r w:rsidRPr="00C340B4">
        <w:rPr>
          <w:b/>
          <w:bCs/>
          <w:szCs w:val="18"/>
        </w:rPr>
        <w:t>Er is grote behoefte aan ondersteuning</w:t>
      </w:r>
      <w:r w:rsidR="002E349E">
        <w:rPr>
          <w:b/>
          <w:bCs/>
          <w:szCs w:val="18"/>
        </w:rPr>
        <w:t>.</w:t>
      </w:r>
    </w:p>
    <w:p w:rsidRPr="00DB2FA6" w:rsidR="00DB2FA6" w:rsidP="001C3737" w:rsidRDefault="00895C83" w14:paraId="5DA8D99D" w14:textId="6528D5ED">
      <w:pPr>
        <w:rPr>
          <w:szCs w:val="18"/>
        </w:rPr>
      </w:pPr>
      <w:r>
        <w:t xml:space="preserve">Er is vraag naar kant en klare methodes en betere ontsluiting van bestaand </w:t>
      </w:r>
      <w:r w:rsidR="00185FD7">
        <w:t>les</w:t>
      </w:r>
      <w:r>
        <w:t>materiaal</w:t>
      </w:r>
      <w:r w:rsidR="00185FD7">
        <w:t xml:space="preserve"> over duurzaamheid</w:t>
      </w:r>
      <w:r>
        <w:t>. Ook zijn de scholen ge</w:t>
      </w:r>
      <w:r w:rsidR="000D4BC2">
        <w:t>ï</w:t>
      </w:r>
      <w:r>
        <w:t xml:space="preserve">nteresseerd in goede voorbeelden van samenwerking met organisaties in de omgeving van de school. </w:t>
      </w:r>
      <w:r w:rsidR="000D4BC2">
        <w:lastRenderedPageBreak/>
        <w:t xml:space="preserve">Verder hebben </w:t>
      </w:r>
      <w:r>
        <w:t>scholen behoefte aan hulp bij de verduurzaming van</w:t>
      </w:r>
      <w:r w:rsidR="00A25404">
        <w:t xml:space="preserve"> het</w:t>
      </w:r>
      <w:r>
        <w:t xml:space="preserve"> schoolgebouw, </w:t>
      </w:r>
      <w:r w:rsidR="00A25404">
        <w:t xml:space="preserve">de </w:t>
      </w:r>
      <w:r>
        <w:t xml:space="preserve">buitenruimte en </w:t>
      </w:r>
      <w:r w:rsidR="00A25404">
        <w:t xml:space="preserve">de </w:t>
      </w:r>
      <w:r>
        <w:t>bedrijfsvoering.</w:t>
      </w:r>
    </w:p>
    <w:p w:rsidRPr="00C340B4" w:rsidR="00416E3F" w:rsidP="001C3737" w:rsidRDefault="00416E3F" w14:paraId="6FAD6E29" w14:textId="538DED5E">
      <w:pPr>
        <w:pStyle w:val="Lijstalinea"/>
        <w:numPr>
          <w:ilvl w:val="0"/>
          <w:numId w:val="16"/>
        </w:numPr>
        <w:rPr>
          <w:b/>
          <w:bCs/>
          <w:szCs w:val="18"/>
        </w:rPr>
      </w:pPr>
      <w:r w:rsidRPr="00C340B4">
        <w:rPr>
          <w:b/>
          <w:bCs/>
          <w:szCs w:val="18"/>
        </w:rPr>
        <w:t>Scholen worstelen met maatschappelijke vraagstukken</w:t>
      </w:r>
      <w:r w:rsidRPr="00C340B4" w:rsidR="00415D07">
        <w:rPr>
          <w:b/>
          <w:bCs/>
          <w:szCs w:val="18"/>
        </w:rPr>
        <w:t xml:space="preserve"> en de positionering in domeinen of vakken</w:t>
      </w:r>
      <w:r w:rsidRPr="00C340B4">
        <w:rPr>
          <w:b/>
          <w:bCs/>
          <w:szCs w:val="18"/>
        </w:rPr>
        <w:t>. Het ontbreekt aan regie op duurzame ontwikkeling in het onderwijs.</w:t>
      </w:r>
    </w:p>
    <w:p w:rsidR="001242DD" w:rsidP="001C3737" w:rsidRDefault="00FE1BD4" w14:paraId="673189FB" w14:textId="5559528C">
      <w:pPr>
        <w:rPr>
          <w:szCs w:val="18"/>
        </w:rPr>
      </w:pPr>
      <w:r>
        <w:t>De bevraagde l</w:t>
      </w:r>
      <w:r w:rsidR="00895C83">
        <w:t xml:space="preserve">eerkrachten, docenten en schoolleiders geven aan dat op schoolniveau de wens </w:t>
      </w:r>
      <w:r w:rsidR="00A25404">
        <w:t>bestaat</w:t>
      </w:r>
      <w:r w:rsidR="00895C83">
        <w:t xml:space="preserve"> om meer aandacht te geven aan duurzame ontwikkeling en andere maatschappelijke vraagstukken. Het blijft tot nu toe een worsteling om dat goed te doen.</w:t>
      </w:r>
    </w:p>
    <w:p w:rsidR="00895C83" w:rsidP="001C3737" w:rsidRDefault="00895C83" w14:paraId="7A349BEE" w14:textId="77777777">
      <w:pPr>
        <w:rPr>
          <w:szCs w:val="18"/>
        </w:rPr>
      </w:pPr>
    </w:p>
    <w:p w:rsidR="001242DD" w:rsidP="001C3737" w:rsidRDefault="001242DD" w14:paraId="15C0450D" w14:textId="0A0C4E80">
      <w:pPr>
        <w:rPr>
          <w:szCs w:val="18"/>
        </w:rPr>
      </w:pPr>
      <w:r>
        <w:rPr>
          <w:szCs w:val="18"/>
        </w:rPr>
        <w:t>Na</w:t>
      </w:r>
      <w:r w:rsidR="00551881">
        <w:rPr>
          <w:szCs w:val="18"/>
        </w:rPr>
        <w:t>ast</w:t>
      </w:r>
      <w:r>
        <w:rPr>
          <w:szCs w:val="18"/>
        </w:rPr>
        <w:t xml:space="preserve"> de</w:t>
      </w:r>
      <w:r w:rsidR="00C1396C">
        <w:rPr>
          <w:szCs w:val="18"/>
        </w:rPr>
        <w:t xml:space="preserve"> drie</w:t>
      </w:r>
      <w:r>
        <w:rPr>
          <w:szCs w:val="18"/>
        </w:rPr>
        <w:t xml:space="preserve"> algemene conclusies geeft het rapport vijf aanbevelingen, die elk bepaalde actoren adresseren:</w:t>
      </w:r>
    </w:p>
    <w:p w:rsidR="001242DD" w:rsidP="001C3737" w:rsidRDefault="001242DD" w14:paraId="5DDEA639" w14:textId="588DA984">
      <w:pPr>
        <w:pStyle w:val="Lijstalinea"/>
        <w:numPr>
          <w:ilvl w:val="0"/>
          <w:numId w:val="17"/>
        </w:numPr>
        <w:rPr>
          <w:szCs w:val="18"/>
        </w:rPr>
      </w:pPr>
      <w:r>
        <w:rPr>
          <w:szCs w:val="18"/>
        </w:rPr>
        <w:t>Landelijke overheid (OCW en vakdepartementen): pak je rol en geef meer regie</w:t>
      </w:r>
      <w:r w:rsidR="002E349E">
        <w:rPr>
          <w:szCs w:val="18"/>
        </w:rPr>
        <w:t>.</w:t>
      </w:r>
    </w:p>
    <w:p w:rsidR="001242DD" w:rsidP="001C3737" w:rsidRDefault="001242DD" w14:paraId="254D40E6" w14:textId="507FF76C">
      <w:pPr>
        <w:pStyle w:val="Lijstalinea"/>
        <w:numPr>
          <w:ilvl w:val="0"/>
          <w:numId w:val="17"/>
        </w:numPr>
        <w:rPr>
          <w:szCs w:val="18"/>
        </w:rPr>
      </w:pPr>
      <w:r>
        <w:rPr>
          <w:szCs w:val="18"/>
        </w:rPr>
        <w:t>Scholen: benut de ruimte die er is</w:t>
      </w:r>
      <w:r w:rsidR="007F418B">
        <w:rPr>
          <w:szCs w:val="18"/>
        </w:rPr>
        <w:t xml:space="preserve"> (bijv. in het school-eigen curriculum)</w:t>
      </w:r>
      <w:r w:rsidR="002E349E">
        <w:rPr>
          <w:szCs w:val="18"/>
        </w:rPr>
        <w:t>.</w:t>
      </w:r>
    </w:p>
    <w:p w:rsidR="001242DD" w:rsidP="001C3737" w:rsidRDefault="001242DD" w14:paraId="5617A4DD" w14:textId="5233EE18">
      <w:pPr>
        <w:pStyle w:val="Lijstalinea"/>
        <w:numPr>
          <w:ilvl w:val="0"/>
          <w:numId w:val="17"/>
        </w:numPr>
        <w:rPr>
          <w:szCs w:val="18"/>
        </w:rPr>
      </w:pPr>
      <w:r>
        <w:rPr>
          <w:szCs w:val="18"/>
        </w:rPr>
        <w:t>Burgerschap en duurzaamheid kunnen sterker worden ge</w:t>
      </w:r>
      <w:r w:rsidR="00114D5D">
        <w:rPr>
          <w:szCs w:val="18"/>
        </w:rPr>
        <w:t>ï</w:t>
      </w:r>
      <w:r>
        <w:rPr>
          <w:szCs w:val="18"/>
        </w:rPr>
        <w:t>ntegreerd</w:t>
      </w:r>
      <w:r w:rsidR="002E349E">
        <w:rPr>
          <w:szCs w:val="18"/>
        </w:rPr>
        <w:t>.</w:t>
      </w:r>
      <w:r w:rsidR="00DA1542">
        <w:rPr>
          <w:szCs w:val="18"/>
        </w:rPr>
        <w:t xml:space="preserve"> </w:t>
      </w:r>
    </w:p>
    <w:p w:rsidR="001242DD" w:rsidP="001C3737" w:rsidRDefault="001242DD" w14:paraId="4981CA92" w14:textId="05D80164">
      <w:pPr>
        <w:pStyle w:val="Lijstalinea"/>
        <w:numPr>
          <w:ilvl w:val="0"/>
          <w:numId w:val="17"/>
        </w:numPr>
        <w:rPr>
          <w:szCs w:val="18"/>
        </w:rPr>
      </w:pPr>
      <w:r>
        <w:rPr>
          <w:szCs w:val="18"/>
        </w:rPr>
        <w:t>Ontsluit (les)materiaal en benut ondersteuningsfaciliteiten beter</w:t>
      </w:r>
      <w:r w:rsidR="002E349E">
        <w:rPr>
          <w:szCs w:val="18"/>
        </w:rPr>
        <w:t>.</w:t>
      </w:r>
    </w:p>
    <w:p w:rsidR="001242DD" w:rsidP="001C3737" w:rsidRDefault="001242DD" w14:paraId="1238EB0F" w14:textId="07D7AAAC">
      <w:pPr>
        <w:pStyle w:val="Lijstalinea"/>
        <w:numPr>
          <w:ilvl w:val="0"/>
          <w:numId w:val="17"/>
        </w:numPr>
        <w:rPr>
          <w:szCs w:val="18"/>
        </w:rPr>
      </w:pPr>
      <w:r>
        <w:rPr>
          <w:szCs w:val="18"/>
        </w:rPr>
        <w:t xml:space="preserve">Zorg dat het schoolgebouw en </w:t>
      </w:r>
      <w:r w:rsidR="00114D5D">
        <w:rPr>
          <w:szCs w:val="18"/>
        </w:rPr>
        <w:t xml:space="preserve">de </w:t>
      </w:r>
      <w:r>
        <w:rPr>
          <w:szCs w:val="18"/>
        </w:rPr>
        <w:t>buitenruimte bijdra</w:t>
      </w:r>
      <w:r w:rsidR="009C4249">
        <w:rPr>
          <w:szCs w:val="18"/>
        </w:rPr>
        <w:t>gen</w:t>
      </w:r>
      <w:r>
        <w:rPr>
          <w:szCs w:val="18"/>
        </w:rPr>
        <w:t xml:space="preserve"> aan duurzaamheid en onderwijs over duurzaamheid</w:t>
      </w:r>
      <w:r w:rsidR="002E349E">
        <w:rPr>
          <w:szCs w:val="18"/>
        </w:rPr>
        <w:t>.</w:t>
      </w:r>
    </w:p>
    <w:p w:rsidR="006057FE" w:rsidP="001C3737" w:rsidRDefault="006057FE" w14:paraId="6F30DF93" w14:textId="54C71BF8">
      <w:pPr>
        <w:rPr>
          <w:szCs w:val="18"/>
        </w:rPr>
      </w:pPr>
    </w:p>
    <w:p w:rsidRPr="006A1B99" w:rsidR="00BB71E0" w:rsidP="001C3737" w:rsidRDefault="00777296" w14:paraId="787EDC30" w14:textId="4D6C5DCC">
      <w:pPr>
        <w:rPr>
          <w:szCs w:val="18"/>
        </w:rPr>
      </w:pPr>
      <w:r>
        <w:rPr>
          <w:szCs w:val="18"/>
        </w:rPr>
        <w:t xml:space="preserve">Ik </w:t>
      </w:r>
      <w:r w:rsidR="00D9071B">
        <w:rPr>
          <w:szCs w:val="18"/>
        </w:rPr>
        <w:t xml:space="preserve">zie dat </w:t>
      </w:r>
      <w:r>
        <w:rPr>
          <w:szCs w:val="18"/>
        </w:rPr>
        <w:t xml:space="preserve">deze conclusies en aanbevelingen voor het PO en VO </w:t>
      </w:r>
      <w:r w:rsidR="00D9071B">
        <w:rPr>
          <w:szCs w:val="18"/>
        </w:rPr>
        <w:t xml:space="preserve">aansluiten bij </w:t>
      </w:r>
      <w:r>
        <w:rPr>
          <w:szCs w:val="18"/>
        </w:rPr>
        <w:t xml:space="preserve">het eerder </w:t>
      </w:r>
      <w:r w:rsidR="00AF4882">
        <w:rPr>
          <w:szCs w:val="18"/>
        </w:rPr>
        <w:t xml:space="preserve">door de staatssecretaris van </w:t>
      </w:r>
      <w:proofErr w:type="spellStart"/>
      <w:r w:rsidR="00AF4882">
        <w:rPr>
          <w:szCs w:val="18"/>
        </w:rPr>
        <w:t>I</w:t>
      </w:r>
      <w:r w:rsidR="00BC268F">
        <w:rPr>
          <w:szCs w:val="18"/>
        </w:rPr>
        <w:t>en</w:t>
      </w:r>
      <w:r w:rsidR="00AF4882">
        <w:rPr>
          <w:szCs w:val="18"/>
        </w:rPr>
        <w:t>W</w:t>
      </w:r>
      <w:proofErr w:type="spellEnd"/>
      <w:r w:rsidR="00AF4882">
        <w:rPr>
          <w:szCs w:val="18"/>
        </w:rPr>
        <w:t xml:space="preserve"> </w:t>
      </w:r>
      <w:r>
        <w:rPr>
          <w:szCs w:val="18"/>
        </w:rPr>
        <w:t xml:space="preserve">aangeboden </w:t>
      </w:r>
      <w:r w:rsidR="00FA3664">
        <w:rPr>
          <w:szCs w:val="18"/>
        </w:rPr>
        <w:t xml:space="preserve">onderzoek naar </w:t>
      </w:r>
      <w:r w:rsidR="00D23753">
        <w:rPr>
          <w:szCs w:val="18"/>
        </w:rPr>
        <w:t>d</w:t>
      </w:r>
      <w:r w:rsidR="00FA3664">
        <w:rPr>
          <w:szCs w:val="18"/>
        </w:rPr>
        <w:t xml:space="preserve">uurzaamheid in het MBO, HBO en WO </w:t>
      </w:r>
      <w:r w:rsidR="000D4BC2">
        <w:rPr>
          <w:szCs w:val="18"/>
        </w:rPr>
        <w:t>uit 2021</w:t>
      </w:r>
      <w:r>
        <w:rPr>
          <w:szCs w:val="18"/>
        </w:rPr>
        <w:t xml:space="preserve">. </w:t>
      </w:r>
      <w:r w:rsidR="00703C0B">
        <w:rPr>
          <w:szCs w:val="18"/>
        </w:rPr>
        <w:t>Enerzijds was d</w:t>
      </w:r>
      <w:r>
        <w:rPr>
          <w:szCs w:val="18"/>
        </w:rPr>
        <w:t xml:space="preserve">e conclusie daar </w:t>
      </w:r>
      <w:r w:rsidR="003A6B8F">
        <w:t xml:space="preserve">dat het onderwijsaanbod over </w:t>
      </w:r>
      <w:r>
        <w:t xml:space="preserve">Duurzaamheid en </w:t>
      </w:r>
      <w:r w:rsidR="003A6B8F">
        <w:t>C</w:t>
      </w:r>
      <w:r w:rsidR="00DA1542">
        <w:t xml:space="preserve">irculaire </w:t>
      </w:r>
      <w:r w:rsidR="003A6B8F">
        <w:t>E</w:t>
      </w:r>
      <w:r w:rsidR="00DA1542">
        <w:t>conomie</w:t>
      </w:r>
      <w:r w:rsidR="00990AB9">
        <w:t xml:space="preserve"> </w:t>
      </w:r>
      <w:r w:rsidR="003A6B8F">
        <w:t xml:space="preserve">voor </w:t>
      </w:r>
      <w:r w:rsidR="002621F9">
        <w:t>MBO</w:t>
      </w:r>
      <w:r w:rsidR="003A6B8F">
        <w:t xml:space="preserve">-, </w:t>
      </w:r>
      <w:r w:rsidR="002621F9">
        <w:t>HBO</w:t>
      </w:r>
      <w:r w:rsidR="003A6B8F">
        <w:t xml:space="preserve">- en </w:t>
      </w:r>
      <w:r w:rsidR="002621F9">
        <w:t>WO</w:t>
      </w:r>
      <w:r w:rsidR="003A6B8F">
        <w:t xml:space="preserve">-studenten de afgelopen jaren </w:t>
      </w:r>
      <w:r w:rsidR="00BF38A0">
        <w:t>groeide</w:t>
      </w:r>
      <w:r w:rsidR="003A6B8F">
        <w:t xml:space="preserve">. </w:t>
      </w:r>
      <w:r w:rsidR="0023638B">
        <w:t>Anderzijds</w:t>
      </w:r>
      <w:r w:rsidR="00BF38A0">
        <w:t xml:space="preserve"> </w:t>
      </w:r>
      <w:r>
        <w:t xml:space="preserve">werd </w:t>
      </w:r>
      <w:r w:rsidR="0023638B">
        <w:t xml:space="preserve">er </w:t>
      </w:r>
      <w:r>
        <w:t xml:space="preserve">ook geconcludeerd </w:t>
      </w:r>
      <w:r w:rsidR="00BF38A0">
        <w:t>dat het</w:t>
      </w:r>
      <w:r w:rsidR="003A6B8F">
        <w:t xml:space="preserve"> </w:t>
      </w:r>
      <w:r w:rsidR="00FA3664">
        <w:t xml:space="preserve">verder verankeren in het onderwijs </w:t>
      </w:r>
      <w:r>
        <w:t>ook bij MBO</w:t>
      </w:r>
      <w:r w:rsidR="002621F9">
        <w:t xml:space="preserve">, </w:t>
      </w:r>
      <w:r>
        <w:t xml:space="preserve">HBO en WO </w:t>
      </w:r>
      <w:r w:rsidR="00FA3664">
        <w:t xml:space="preserve">een </w:t>
      </w:r>
      <w:r w:rsidR="003A6B8F">
        <w:t>belangrijk</w:t>
      </w:r>
      <w:r w:rsidR="00FA3664">
        <w:t xml:space="preserve"> aandacht</w:t>
      </w:r>
      <w:r w:rsidR="00BF38A0">
        <w:t>s</w:t>
      </w:r>
      <w:r w:rsidR="00FA3664">
        <w:t xml:space="preserve">punt </w:t>
      </w:r>
      <w:r w:rsidR="003A6B8F">
        <w:t>blijft</w:t>
      </w:r>
      <w:r w:rsidR="00FA3664">
        <w:t>.</w:t>
      </w:r>
      <w:r>
        <w:t xml:space="preserve"> </w:t>
      </w:r>
    </w:p>
    <w:p w:rsidR="00BB71E0" w:rsidP="001C3737" w:rsidRDefault="00BB71E0" w14:paraId="0B4E4B88" w14:textId="77777777">
      <w:pPr>
        <w:rPr>
          <w:b/>
          <w:bCs/>
          <w:szCs w:val="18"/>
        </w:rPr>
      </w:pPr>
    </w:p>
    <w:p w:rsidRPr="002621F9" w:rsidR="006057FE" w:rsidP="001C3737" w:rsidRDefault="002621F9" w14:paraId="13740BFF" w14:textId="39E337E4">
      <w:pPr>
        <w:rPr>
          <w:b/>
          <w:bCs/>
          <w:szCs w:val="18"/>
        </w:rPr>
      </w:pPr>
      <w:r>
        <w:rPr>
          <w:b/>
          <w:bCs/>
          <w:szCs w:val="18"/>
        </w:rPr>
        <w:t>Werken aan een betere match tussen vraag en aanbod</w:t>
      </w:r>
    </w:p>
    <w:p w:rsidRPr="005228C4" w:rsidR="00C340B4" w:rsidP="001C3737" w:rsidRDefault="00C340B4" w14:paraId="0ECED734" w14:textId="77777777">
      <w:pPr>
        <w:rPr>
          <w:b/>
          <w:bCs/>
          <w:szCs w:val="18"/>
        </w:rPr>
      </w:pPr>
    </w:p>
    <w:p w:rsidR="002B6D68" w:rsidP="001C3737" w:rsidRDefault="00517F86" w14:paraId="750DD47E" w14:textId="7E359988">
      <w:pPr>
        <w:rPr>
          <w:szCs w:val="18"/>
        </w:rPr>
      </w:pPr>
      <w:r>
        <w:rPr>
          <w:szCs w:val="18"/>
        </w:rPr>
        <w:t xml:space="preserve">Veel </w:t>
      </w:r>
      <w:r w:rsidR="006F3835">
        <w:rPr>
          <w:szCs w:val="18"/>
        </w:rPr>
        <w:t xml:space="preserve">scholen, docenten en leerlingen </w:t>
      </w:r>
      <w:r>
        <w:rPr>
          <w:szCs w:val="18"/>
        </w:rPr>
        <w:t xml:space="preserve">zijn </w:t>
      </w:r>
      <w:r w:rsidR="006F3835">
        <w:rPr>
          <w:szCs w:val="18"/>
        </w:rPr>
        <w:t xml:space="preserve">bezig met het thema </w:t>
      </w:r>
      <w:r w:rsidR="00D23753">
        <w:rPr>
          <w:szCs w:val="18"/>
        </w:rPr>
        <w:t>d</w:t>
      </w:r>
      <w:r w:rsidR="003A6B8F">
        <w:rPr>
          <w:szCs w:val="18"/>
        </w:rPr>
        <w:t>uurzaamheid</w:t>
      </w:r>
      <w:r w:rsidR="00794CD2">
        <w:rPr>
          <w:szCs w:val="18"/>
        </w:rPr>
        <w:t xml:space="preserve"> in hun school, schoolomgeving en in de klas</w:t>
      </w:r>
      <w:r>
        <w:rPr>
          <w:szCs w:val="18"/>
        </w:rPr>
        <w:t xml:space="preserve"> en dat is een belangrijke, positieve conclusie</w:t>
      </w:r>
      <w:r w:rsidR="003A6B8F">
        <w:rPr>
          <w:szCs w:val="18"/>
        </w:rPr>
        <w:t xml:space="preserve">. </w:t>
      </w:r>
      <w:r w:rsidR="00F025BE">
        <w:rPr>
          <w:szCs w:val="18"/>
        </w:rPr>
        <w:t>Het onderzoek</w:t>
      </w:r>
      <w:r w:rsidR="002418EA">
        <w:rPr>
          <w:szCs w:val="18"/>
        </w:rPr>
        <w:t xml:space="preserve"> </w:t>
      </w:r>
      <w:r w:rsidR="00F025BE">
        <w:rPr>
          <w:szCs w:val="18"/>
        </w:rPr>
        <w:t xml:space="preserve">laat ook </w:t>
      </w:r>
      <w:r w:rsidR="002418EA">
        <w:rPr>
          <w:szCs w:val="18"/>
        </w:rPr>
        <w:t xml:space="preserve">zien dat </w:t>
      </w:r>
      <w:r w:rsidR="00F73107">
        <w:rPr>
          <w:szCs w:val="18"/>
        </w:rPr>
        <w:t xml:space="preserve">de </w:t>
      </w:r>
      <w:r w:rsidR="006F3835">
        <w:rPr>
          <w:szCs w:val="18"/>
        </w:rPr>
        <w:t>wijze waarop</w:t>
      </w:r>
      <w:r w:rsidR="00A14744">
        <w:rPr>
          <w:szCs w:val="18"/>
        </w:rPr>
        <w:t xml:space="preserve"> </w:t>
      </w:r>
      <w:r w:rsidR="00B97240">
        <w:rPr>
          <w:szCs w:val="18"/>
        </w:rPr>
        <w:t xml:space="preserve">de scholen </w:t>
      </w:r>
      <w:r w:rsidR="002418EA">
        <w:rPr>
          <w:szCs w:val="18"/>
        </w:rPr>
        <w:t xml:space="preserve">met duurzaamheid aan de slag </w:t>
      </w:r>
      <w:r w:rsidR="00B97240">
        <w:rPr>
          <w:szCs w:val="18"/>
        </w:rPr>
        <w:t xml:space="preserve">zijn, </w:t>
      </w:r>
      <w:r w:rsidR="006F3835">
        <w:rPr>
          <w:szCs w:val="18"/>
        </w:rPr>
        <w:t xml:space="preserve">veelal niet structureel </w:t>
      </w:r>
      <w:r w:rsidR="00F30B30">
        <w:rPr>
          <w:szCs w:val="18"/>
        </w:rPr>
        <w:t xml:space="preserve">ingebed </w:t>
      </w:r>
      <w:r w:rsidR="00F73107">
        <w:rPr>
          <w:szCs w:val="18"/>
        </w:rPr>
        <w:t>is</w:t>
      </w:r>
      <w:r w:rsidR="00777296">
        <w:rPr>
          <w:szCs w:val="18"/>
        </w:rPr>
        <w:t xml:space="preserve">. </w:t>
      </w:r>
      <w:r w:rsidR="005A510B">
        <w:rPr>
          <w:szCs w:val="18"/>
        </w:rPr>
        <w:t xml:space="preserve">De aanbevelingen in het onderzoeksrapport geven aanleiding tot het samenbrengen van allerlei acties en programma’s die er al zijn </w:t>
      </w:r>
      <w:r w:rsidR="00AF4882">
        <w:rPr>
          <w:szCs w:val="18"/>
        </w:rPr>
        <w:t>bij</w:t>
      </w:r>
      <w:r w:rsidR="005A510B">
        <w:rPr>
          <w:szCs w:val="18"/>
        </w:rPr>
        <w:t xml:space="preserve"> de overheid en in de samenleving.</w:t>
      </w:r>
      <w:r w:rsidR="001C3737">
        <w:rPr>
          <w:szCs w:val="18"/>
        </w:rPr>
        <w:t xml:space="preserve"> </w:t>
      </w:r>
    </w:p>
    <w:p w:rsidR="00777296" w:rsidP="001C3737" w:rsidRDefault="00777296" w14:paraId="6DFDE698" w14:textId="77777777">
      <w:pPr>
        <w:rPr>
          <w:szCs w:val="18"/>
        </w:rPr>
      </w:pPr>
    </w:p>
    <w:p w:rsidRPr="000D0A99" w:rsidR="000D0A99" w:rsidP="001C3737" w:rsidRDefault="00AF4882" w14:paraId="3ABF5F48" w14:textId="57ACD2DD">
      <w:pPr>
        <w:rPr>
          <w:szCs w:val="18"/>
        </w:rPr>
      </w:pPr>
      <w:r>
        <w:rPr>
          <w:szCs w:val="18"/>
        </w:rPr>
        <w:t>Bij</w:t>
      </w:r>
      <w:r w:rsidR="002621F9">
        <w:rPr>
          <w:szCs w:val="18"/>
        </w:rPr>
        <w:t xml:space="preserve"> de herziening van het curriculum </w:t>
      </w:r>
      <w:r>
        <w:rPr>
          <w:szCs w:val="18"/>
        </w:rPr>
        <w:t xml:space="preserve">van </w:t>
      </w:r>
      <w:r w:rsidR="002621F9">
        <w:rPr>
          <w:szCs w:val="18"/>
        </w:rPr>
        <w:t>primair en voortgezet onderwijs wordt aandacht besteed aan de concretisering van alle kerndoelen. Dat is nodig</w:t>
      </w:r>
      <w:r>
        <w:rPr>
          <w:szCs w:val="18"/>
        </w:rPr>
        <w:t>,</w:t>
      </w:r>
      <w:r w:rsidR="002621F9">
        <w:rPr>
          <w:szCs w:val="18"/>
        </w:rPr>
        <w:t xml:space="preserve"> want nu bestaat er nog te veel onduidelijkheid over</w:t>
      </w:r>
      <w:r w:rsidRPr="00554707" w:rsidR="002621F9">
        <w:rPr>
          <w:szCs w:val="18"/>
        </w:rPr>
        <w:t xml:space="preserve"> </w:t>
      </w:r>
      <w:r w:rsidR="002621F9">
        <w:rPr>
          <w:szCs w:val="18"/>
        </w:rPr>
        <w:t xml:space="preserve">wat nu ‘mag’ en wat nu ‘moet’ rondom het lesgeven in duurzaamheid. </w:t>
      </w:r>
      <w:r w:rsidR="00794CD2">
        <w:rPr>
          <w:szCs w:val="18"/>
        </w:rPr>
        <w:t>S</w:t>
      </w:r>
      <w:r w:rsidR="002621F9">
        <w:rPr>
          <w:szCs w:val="18"/>
        </w:rPr>
        <w:t xml:space="preserve">ommige scholen </w:t>
      </w:r>
      <w:r w:rsidR="00794CD2">
        <w:rPr>
          <w:szCs w:val="18"/>
        </w:rPr>
        <w:t>doen</w:t>
      </w:r>
      <w:r w:rsidR="002621F9">
        <w:rPr>
          <w:szCs w:val="18"/>
        </w:rPr>
        <w:t xml:space="preserve"> veel met duurzaamheid en andere het minimale. Doordat de kerndoelen concreter worden, zal het voor leraren en schoolleiders makkelijker worden om op basis van hun schooleigen visie </w:t>
      </w:r>
      <w:r w:rsidRPr="000D0A99" w:rsidR="000D0A99">
        <w:rPr>
          <w:szCs w:val="18"/>
        </w:rPr>
        <w:t xml:space="preserve">een passende plaats aan </w:t>
      </w:r>
      <w:r w:rsidR="00794CD2">
        <w:rPr>
          <w:szCs w:val="18"/>
        </w:rPr>
        <w:t>duurzaamheids</w:t>
      </w:r>
      <w:r w:rsidRPr="000D0A99" w:rsidR="000D0A99">
        <w:rPr>
          <w:szCs w:val="18"/>
        </w:rPr>
        <w:t>thema’s te geven.</w:t>
      </w:r>
      <w:r w:rsidR="00D06FC7">
        <w:rPr>
          <w:szCs w:val="18"/>
        </w:rPr>
        <w:t xml:space="preserve"> </w:t>
      </w:r>
    </w:p>
    <w:p w:rsidR="000F73B1" w:rsidP="001C3737" w:rsidRDefault="000F73B1" w14:paraId="774FD14D" w14:textId="77777777">
      <w:pPr>
        <w:rPr>
          <w:szCs w:val="18"/>
        </w:rPr>
      </w:pPr>
    </w:p>
    <w:p w:rsidR="00480577" w:rsidP="001C3737" w:rsidRDefault="000510C4" w14:paraId="2FE46F2E" w14:textId="67BB07AD">
      <w:pPr>
        <w:rPr>
          <w:szCs w:val="18"/>
        </w:rPr>
      </w:pPr>
      <w:r>
        <w:rPr>
          <w:szCs w:val="18"/>
        </w:rPr>
        <w:t xml:space="preserve">Regie </w:t>
      </w:r>
      <w:r w:rsidR="00D46C5B">
        <w:rPr>
          <w:szCs w:val="18"/>
        </w:rPr>
        <w:t xml:space="preserve">door de overheid </w:t>
      </w:r>
      <w:r>
        <w:rPr>
          <w:szCs w:val="18"/>
        </w:rPr>
        <w:t xml:space="preserve">op duurzaamheid </w:t>
      </w:r>
      <w:r w:rsidR="00D06FC7">
        <w:rPr>
          <w:szCs w:val="18"/>
        </w:rPr>
        <w:t>in het</w:t>
      </w:r>
      <w:r>
        <w:rPr>
          <w:szCs w:val="18"/>
        </w:rPr>
        <w:t xml:space="preserve"> onderwijs </w:t>
      </w:r>
      <w:r w:rsidR="00D46C5B">
        <w:rPr>
          <w:szCs w:val="18"/>
        </w:rPr>
        <w:t>betekent meer</w:t>
      </w:r>
      <w:r>
        <w:rPr>
          <w:szCs w:val="18"/>
        </w:rPr>
        <w:t xml:space="preserve"> afstemming</w:t>
      </w:r>
      <w:r w:rsidR="00AF4882">
        <w:rPr>
          <w:szCs w:val="18"/>
        </w:rPr>
        <w:t xml:space="preserve"> van de inzet door de overheid op</w:t>
      </w:r>
      <w:r>
        <w:rPr>
          <w:szCs w:val="18"/>
        </w:rPr>
        <w:t xml:space="preserve"> diverse inhoudelijke onderwerpen.</w:t>
      </w:r>
      <w:r w:rsidR="00364CEB">
        <w:rPr>
          <w:szCs w:val="18"/>
        </w:rPr>
        <w:t xml:space="preserve"> </w:t>
      </w:r>
      <w:r w:rsidR="00D06FC7">
        <w:rPr>
          <w:szCs w:val="18"/>
        </w:rPr>
        <w:t>De huidige situatie</w:t>
      </w:r>
      <w:r>
        <w:rPr>
          <w:szCs w:val="18"/>
        </w:rPr>
        <w:t xml:space="preserve"> </w:t>
      </w:r>
      <w:r w:rsidR="00D06FC7">
        <w:rPr>
          <w:szCs w:val="18"/>
        </w:rPr>
        <w:t xml:space="preserve">is </w:t>
      </w:r>
      <w:r>
        <w:rPr>
          <w:szCs w:val="18"/>
        </w:rPr>
        <w:t>dat</w:t>
      </w:r>
      <w:r w:rsidR="00480577">
        <w:rPr>
          <w:szCs w:val="18"/>
        </w:rPr>
        <w:t xml:space="preserve"> </w:t>
      </w:r>
      <w:r w:rsidR="00C82918">
        <w:rPr>
          <w:szCs w:val="18"/>
        </w:rPr>
        <w:t>m</w:t>
      </w:r>
      <w:r w:rsidR="00480577">
        <w:rPr>
          <w:szCs w:val="18"/>
        </w:rPr>
        <w:t xml:space="preserve">inisteries elk vanuit hun eigen inhoudelijke dossiers </w:t>
      </w:r>
      <w:r w:rsidR="00D06FC7">
        <w:rPr>
          <w:szCs w:val="18"/>
        </w:rPr>
        <w:t>het onderwijs benaderen. V</w:t>
      </w:r>
      <w:r w:rsidR="00480577">
        <w:rPr>
          <w:szCs w:val="18"/>
        </w:rPr>
        <w:t>oedsel</w:t>
      </w:r>
      <w:r w:rsidR="00D06FC7">
        <w:rPr>
          <w:szCs w:val="18"/>
        </w:rPr>
        <w:t>edu</w:t>
      </w:r>
      <w:r w:rsidR="00781317">
        <w:rPr>
          <w:szCs w:val="18"/>
        </w:rPr>
        <w:t>c</w:t>
      </w:r>
      <w:r w:rsidR="00D06FC7">
        <w:rPr>
          <w:szCs w:val="18"/>
        </w:rPr>
        <w:t>atie en natuur- en milieueduc</w:t>
      </w:r>
      <w:r w:rsidR="00492F15">
        <w:rPr>
          <w:szCs w:val="18"/>
        </w:rPr>
        <w:t>a</w:t>
      </w:r>
      <w:r w:rsidR="00D06FC7">
        <w:rPr>
          <w:szCs w:val="18"/>
        </w:rPr>
        <w:t>tie vanuit</w:t>
      </w:r>
      <w:r w:rsidR="00480577">
        <w:rPr>
          <w:szCs w:val="18"/>
        </w:rPr>
        <w:t xml:space="preserve"> LNV, </w:t>
      </w:r>
      <w:r w:rsidR="00492F15">
        <w:rPr>
          <w:szCs w:val="18"/>
        </w:rPr>
        <w:lastRenderedPageBreak/>
        <w:t xml:space="preserve">onderwijs over </w:t>
      </w:r>
      <w:r w:rsidR="00480577">
        <w:rPr>
          <w:szCs w:val="18"/>
        </w:rPr>
        <w:t xml:space="preserve">energie en klimaat </w:t>
      </w:r>
      <w:r w:rsidR="00D06FC7">
        <w:rPr>
          <w:szCs w:val="18"/>
        </w:rPr>
        <w:t>vanuit</w:t>
      </w:r>
      <w:r w:rsidR="00480577">
        <w:rPr>
          <w:szCs w:val="18"/>
        </w:rPr>
        <w:t xml:space="preserve"> EZK, </w:t>
      </w:r>
      <w:r w:rsidR="00492F15">
        <w:rPr>
          <w:szCs w:val="18"/>
        </w:rPr>
        <w:t xml:space="preserve">onderwijs over de </w:t>
      </w:r>
      <w:r w:rsidR="008714E1">
        <w:rPr>
          <w:szCs w:val="18"/>
        </w:rPr>
        <w:t>circulaire economie</w:t>
      </w:r>
      <w:r w:rsidR="005A0CA2">
        <w:rPr>
          <w:szCs w:val="18"/>
        </w:rPr>
        <w:t xml:space="preserve">, </w:t>
      </w:r>
      <w:r w:rsidR="00480577">
        <w:rPr>
          <w:szCs w:val="18"/>
        </w:rPr>
        <w:t xml:space="preserve">water </w:t>
      </w:r>
      <w:r w:rsidR="005A0CA2">
        <w:rPr>
          <w:szCs w:val="18"/>
        </w:rPr>
        <w:t xml:space="preserve">en klimaatadaptatie </w:t>
      </w:r>
      <w:r w:rsidR="00D06FC7">
        <w:rPr>
          <w:szCs w:val="18"/>
        </w:rPr>
        <w:t>vanuit</w:t>
      </w:r>
      <w:r w:rsidR="00480577">
        <w:rPr>
          <w:szCs w:val="18"/>
        </w:rPr>
        <w:t xml:space="preserve"> </w:t>
      </w:r>
      <w:proofErr w:type="spellStart"/>
      <w:r w:rsidR="00480577">
        <w:rPr>
          <w:szCs w:val="18"/>
        </w:rPr>
        <w:t>I</w:t>
      </w:r>
      <w:r w:rsidR="009523B8">
        <w:rPr>
          <w:szCs w:val="18"/>
        </w:rPr>
        <w:t>en</w:t>
      </w:r>
      <w:r w:rsidR="00480577">
        <w:rPr>
          <w:szCs w:val="18"/>
        </w:rPr>
        <w:t>W</w:t>
      </w:r>
      <w:proofErr w:type="spellEnd"/>
      <w:r w:rsidR="00D06FC7">
        <w:rPr>
          <w:szCs w:val="18"/>
        </w:rPr>
        <w:t xml:space="preserve">. </w:t>
      </w:r>
      <w:r w:rsidR="002621F9">
        <w:rPr>
          <w:szCs w:val="18"/>
        </w:rPr>
        <w:t xml:space="preserve">OCW is verantwoordelijk voor onderwijsbeleid en kwaliteit en verantwoordelijk voor het beleid op onderwijshuisvesting. Gemeenten zijn verantwoordelijk voor de (duurzame) huisvesting van scholen. </w:t>
      </w:r>
      <w:r w:rsidR="00AF4882">
        <w:rPr>
          <w:szCs w:val="18"/>
        </w:rPr>
        <w:t>LNV</w:t>
      </w:r>
      <w:r w:rsidR="0090255D">
        <w:rPr>
          <w:szCs w:val="18"/>
        </w:rPr>
        <w:t xml:space="preserve"> en de andere betrokken departementen</w:t>
      </w:r>
      <w:r w:rsidR="005228C4">
        <w:rPr>
          <w:szCs w:val="18"/>
        </w:rPr>
        <w:t xml:space="preserve"> </w:t>
      </w:r>
      <w:r w:rsidR="00D06FC7">
        <w:rPr>
          <w:szCs w:val="18"/>
        </w:rPr>
        <w:t>wil</w:t>
      </w:r>
      <w:r w:rsidR="0090255D">
        <w:rPr>
          <w:szCs w:val="18"/>
        </w:rPr>
        <w:t>len</w:t>
      </w:r>
      <w:r w:rsidR="00D06FC7">
        <w:rPr>
          <w:szCs w:val="18"/>
        </w:rPr>
        <w:t xml:space="preserve"> </w:t>
      </w:r>
      <w:r w:rsidR="00DA38FB">
        <w:rPr>
          <w:szCs w:val="18"/>
        </w:rPr>
        <w:t xml:space="preserve">onderling zorgen voor meer </w:t>
      </w:r>
      <w:r w:rsidR="005228C4">
        <w:rPr>
          <w:szCs w:val="18"/>
        </w:rPr>
        <w:t xml:space="preserve">afstemming </w:t>
      </w:r>
      <w:r w:rsidR="00DA38FB">
        <w:rPr>
          <w:szCs w:val="18"/>
        </w:rPr>
        <w:t xml:space="preserve">van de </w:t>
      </w:r>
      <w:r w:rsidR="00781317">
        <w:rPr>
          <w:szCs w:val="18"/>
        </w:rPr>
        <w:t xml:space="preserve">beleidsopgaves </w:t>
      </w:r>
      <w:r w:rsidR="00DA38FB">
        <w:rPr>
          <w:szCs w:val="18"/>
        </w:rPr>
        <w:t xml:space="preserve">waarbij zij het </w:t>
      </w:r>
      <w:r w:rsidR="000C44DD">
        <w:rPr>
          <w:szCs w:val="18"/>
        </w:rPr>
        <w:t xml:space="preserve">onderwijs </w:t>
      </w:r>
      <w:r w:rsidR="00DA38FB">
        <w:rPr>
          <w:szCs w:val="18"/>
        </w:rPr>
        <w:t xml:space="preserve">willen </w:t>
      </w:r>
      <w:r w:rsidR="000C44DD">
        <w:rPr>
          <w:szCs w:val="18"/>
        </w:rPr>
        <w:t>betrekken</w:t>
      </w:r>
      <w:r w:rsidR="00DA38FB">
        <w:rPr>
          <w:szCs w:val="18"/>
        </w:rPr>
        <w:t xml:space="preserve">. In </w:t>
      </w:r>
      <w:proofErr w:type="spellStart"/>
      <w:r w:rsidR="00DA38FB">
        <w:rPr>
          <w:szCs w:val="18"/>
        </w:rPr>
        <w:t>concreto</w:t>
      </w:r>
      <w:proofErr w:type="spellEnd"/>
      <w:r w:rsidR="00DA38FB">
        <w:rPr>
          <w:szCs w:val="18"/>
        </w:rPr>
        <w:t xml:space="preserve"> betekent dit dat zij </w:t>
      </w:r>
      <w:r w:rsidR="00D46C5B">
        <w:rPr>
          <w:szCs w:val="18"/>
        </w:rPr>
        <w:t>samen</w:t>
      </w:r>
      <w:r w:rsidR="00781317">
        <w:rPr>
          <w:szCs w:val="18"/>
        </w:rPr>
        <w:t xml:space="preserve"> met</w:t>
      </w:r>
      <w:r w:rsidR="009309CF">
        <w:rPr>
          <w:szCs w:val="18"/>
        </w:rPr>
        <w:t xml:space="preserve"> </w:t>
      </w:r>
      <w:r w:rsidR="00781317">
        <w:rPr>
          <w:szCs w:val="18"/>
        </w:rPr>
        <w:t xml:space="preserve">de </w:t>
      </w:r>
      <w:r w:rsidR="009309CF">
        <w:rPr>
          <w:szCs w:val="18"/>
        </w:rPr>
        <w:t>betrokken partijen</w:t>
      </w:r>
      <w:r w:rsidR="009340BD">
        <w:rPr>
          <w:szCs w:val="18"/>
        </w:rPr>
        <w:t xml:space="preserve"> een </w:t>
      </w:r>
      <w:r w:rsidR="009309CF">
        <w:rPr>
          <w:szCs w:val="18"/>
        </w:rPr>
        <w:t xml:space="preserve">passende </w:t>
      </w:r>
      <w:r w:rsidR="009340BD">
        <w:rPr>
          <w:szCs w:val="18"/>
        </w:rPr>
        <w:t>strategie duurzaamheid in het onderwijs gaan ontwikkelen.</w:t>
      </w:r>
    </w:p>
    <w:p w:rsidR="005228C4" w:rsidP="001C3737" w:rsidRDefault="005228C4" w14:paraId="6D70C998" w14:textId="5C5DAB91">
      <w:pPr>
        <w:rPr>
          <w:szCs w:val="18"/>
        </w:rPr>
      </w:pPr>
    </w:p>
    <w:p w:rsidR="009340BD" w:rsidP="001C3737" w:rsidRDefault="009340BD" w14:paraId="5633B0FD" w14:textId="0BBB49AE">
      <w:pPr>
        <w:rPr>
          <w:szCs w:val="18"/>
        </w:rPr>
      </w:pPr>
      <w:r>
        <w:rPr>
          <w:szCs w:val="18"/>
        </w:rPr>
        <w:t xml:space="preserve">Duurzaamheid is een </w:t>
      </w:r>
      <w:r w:rsidR="002621F9">
        <w:rPr>
          <w:szCs w:val="18"/>
        </w:rPr>
        <w:t xml:space="preserve">breed </w:t>
      </w:r>
      <w:r w:rsidR="0090255D">
        <w:rPr>
          <w:szCs w:val="18"/>
        </w:rPr>
        <w:t xml:space="preserve">onderwerp </w:t>
      </w:r>
      <w:r>
        <w:rPr>
          <w:szCs w:val="18"/>
        </w:rPr>
        <w:t xml:space="preserve">dat </w:t>
      </w:r>
      <w:r w:rsidR="00864FA6">
        <w:rPr>
          <w:szCs w:val="18"/>
        </w:rPr>
        <w:t xml:space="preserve">binnen de bestaande vakken, </w:t>
      </w:r>
      <w:r>
        <w:rPr>
          <w:szCs w:val="18"/>
        </w:rPr>
        <w:t xml:space="preserve">vakoverstijgend of juist projectmatig kan worden </w:t>
      </w:r>
      <w:r w:rsidR="002621F9">
        <w:rPr>
          <w:szCs w:val="18"/>
        </w:rPr>
        <w:t>ingevuld</w:t>
      </w:r>
      <w:r>
        <w:rPr>
          <w:szCs w:val="18"/>
        </w:rPr>
        <w:t>. In dat opzicht is de zoektocht die scholen ervaren ook niet verwonderlijk. Wat</w:t>
      </w:r>
      <w:r w:rsidR="007F637E">
        <w:rPr>
          <w:szCs w:val="18"/>
        </w:rPr>
        <w:t xml:space="preserve"> </w:t>
      </w:r>
      <w:r w:rsidR="0090255D">
        <w:rPr>
          <w:szCs w:val="18"/>
        </w:rPr>
        <w:t xml:space="preserve">een aantal van de geïnterviewde </w:t>
      </w:r>
      <w:r>
        <w:rPr>
          <w:szCs w:val="18"/>
        </w:rPr>
        <w:t xml:space="preserve">docenten </w:t>
      </w:r>
      <w:r w:rsidR="0090255D">
        <w:rPr>
          <w:szCs w:val="18"/>
        </w:rPr>
        <w:t>en schoolleiders vooral</w:t>
      </w:r>
      <w:r>
        <w:rPr>
          <w:szCs w:val="18"/>
        </w:rPr>
        <w:t xml:space="preserve"> mis</w:t>
      </w:r>
      <w:r w:rsidR="00DA38FB">
        <w:rPr>
          <w:szCs w:val="18"/>
        </w:rPr>
        <w:t>t</w:t>
      </w:r>
      <w:r>
        <w:rPr>
          <w:szCs w:val="18"/>
        </w:rPr>
        <w:t xml:space="preserve"> zijn ‘handvatten’ om hier vorm aan te geven op een manier die de breedte van </w:t>
      </w:r>
      <w:r w:rsidR="0090255D">
        <w:rPr>
          <w:szCs w:val="18"/>
        </w:rPr>
        <w:t>duurzaamheid</w:t>
      </w:r>
      <w:r>
        <w:rPr>
          <w:szCs w:val="18"/>
        </w:rPr>
        <w:t xml:space="preserve"> recht doet.</w:t>
      </w:r>
    </w:p>
    <w:p w:rsidR="009340BD" w:rsidP="001C3737" w:rsidRDefault="009340BD" w14:paraId="108BC4E7" w14:textId="77777777">
      <w:pPr>
        <w:rPr>
          <w:szCs w:val="18"/>
        </w:rPr>
      </w:pPr>
    </w:p>
    <w:p w:rsidR="00BB71E0" w:rsidP="001C3737" w:rsidRDefault="009340BD" w14:paraId="6BBD599F" w14:textId="4AD6B8E5">
      <w:pPr>
        <w:rPr>
          <w:szCs w:val="18"/>
        </w:rPr>
      </w:pPr>
      <w:r>
        <w:rPr>
          <w:szCs w:val="18"/>
        </w:rPr>
        <w:t>De onderzoekers zien een grote</w:t>
      </w:r>
      <w:r w:rsidRPr="00A56D26">
        <w:rPr>
          <w:szCs w:val="18"/>
        </w:rPr>
        <w:t xml:space="preserve"> diversiteit van de ondersteuningsvragen</w:t>
      </w:r>
      <w:r>
        <w:rPr>
          <w:szCs w:val="18"/>
        </w:rPr>
        <w:t xml:space="preserve">. </w:t>
      </w:r>
      <w:r w:rsidR="007E2000">
        <w:rPr>
          <w:szCs w:val="18"/>
        </w:rPr>
        <w:t xml:space="preserve">Vragen gaan over lesmateriaal, hoe om te gaan met organisaties rondom de school, maar ook over hulp bij het </w:t>
      </w:r>
      <w:proofErr w:type="spellStart"/>
      <w:r w:rsidR="007E2000">
        <w:rPr>
          <w:szCs w:val="18"/>
        </w:rPr>
        <w:t>vergroenen</w:t>
      </w:r>
      <w:proofErr w:type="spellEnd"/>
      <w:r w:rsidR="007E2000">
        <w:rPr>
          <w:szCs w:val="18"/>
        </w:rPr>
        <w:t xml:space="preserve"> van de schoolomgeving. </w:t>
      </w:r>
      <w:r w:rsidR="00DA38FB">
        <w:rPr>
          <w:szCs w:val="18"/>
        </w:rPr>
        <w:t xml:space="preserve">Het onderzoek </w:t>
      </w:r>
      <w:r>
        <w:rPr>
          <w:szCs w:val="18"/>
        </w:rPr>
        <w:t>laat zien</w:t>
      </w:r>
      <w:r w:rsidR="003621E6">
        <w:rPr>
          <w:szCs w:val="18"/>
        </w:rPr>
        <w:t xml:space="preserve"> dat </w:t>
      </w:r>
      <w:r w:rsidR="0090255D">
        <w:rPr>
          <w:szCs w:val="18"/>
        </w:rPr>
        <w:t>(</w:t>
      </w:r>
      <w:r w:rsidR="00F05324">
        <w:rPr>
          <w:szCs w:val="18"/>
        </w:rPr>
        <w:t xml:space="preserve">een deel </w:t>
      </w:r>
      <w:r w:rsidR="0090255D">
        <w:rPr>
          <w:szCs w:val="18"/>
        </w:rPr>
        <w:t xml:space="preserve">van de) </w:t>
      </w:r>
      <w:r>
        <w:rPr>
          <w:szCs w:val="18"/>
        </w:rPr>
        <w:t xml:space="preserve">leerkrachten en </w:t>
      </w:r>
      <w:r w:rsidR="00364CEB">
        <w:rPr>
          <w:szCs w:val="18"/>
        </w:rPr>
        <w:t xml:space="preserve">docenten de weg naar bestaande ondersteuning </w:t>
      </w:r>
      <w:r w:rsidR="0090255D">
        <w:rPr>
          <w:szCs w:val="18"/>
        </w:rPr>
        <w:t xml:space="preserve">niet </w:t>
      </w:r>
      <w:r w:rsidR="00364CEB">
        <w:rPr>
          <w:szCs w:val="18"/>
        </w:rPr>
        <w:t>vind</w:t>
      </w:r>
      <w:r w:rsidR="00DA38FB">
        <w:rPr>
          <w:szCs w:val="18"/>
        </w:rPr>
        <w:t>t</w:t>
      </w:r>
      <w:r>
        <w:rPr>
          <w:szCs w:val="18"/>
        </w:rPr>
        <w:t>. Me</w:t>
      </w:r>
      <w:r w:rsidR="00A56D26">
        <w:rPr>
          <w:szCs w:val="18"/>
        </w:rPr>
        <w:t xml:space="preserve">t een aantal spelers </w:t>
      </w:r>
      <w:r>
        <w:rPr>
          <w:szCs w:val="18"/>
        </w:rPr>
        <w:t>uit bestaande netwerken,</w:t>
      </w:r>
      <w:r w:rsidR="00F42144">
        <w:rPr>
          <w:szCs w:val="18"/>
        </w:rPr>
        <w:t xml:space="preserve"> zoals de Coöperatie Leren voor Morgen, G</w:t>
      </w:r>
      <w:r>
        <w:rPr>
          <w:szCs w:val="18"/>
        </w:rPr>
        <w:t xml:space="preserve">emeenten voor </w:t>
      </w:r>
      <w:r w:rsidR="00F42144">
        <w:rPr>
          <w:szCs w:val="18"/>
        </w:rPr>
        <w:t>D</w:t>
      </w:r>
      <w:r>
        <w:rPr>
          <w:szCs w:val="18"/>
        </w:rPr>
        <w:t xml:space="preserve">uurzame </w:t>
      </w:r>
      <w:r w:rsidR="00F42144">
        <w:rPr>
          <w:szCs w:val="18"/>
        </w:rPr>
        <w:t>O</w:t>
      </w:r>
      <w:r>
        <w:rPr>
          <w:szCs w:val="18"/>
        </w:rPr>
        <w:t>ntwikkeling</w:t>
      </w:r>
      <w:r w:rsidR="00FE4FF4">
        <w:rPr>
          <w:szCs w:val="18"/>
        </w:rPr>
        <w:t>, Onderwijskennis</w:t>
      </w:r>
      <w:r w:rsidR="00F42144">
        <w:rPr>
          <w:szCs w:val="18"/>
        </w:rPr>
        <w:t xml:space="preserve"> en </w:t>
      </w:r>
      <w:proofErr w:type="spellStart"/>
      <w:r w:rsidR="00F42144">
        <w:rPr>
          <w:szCs w:val="18"/>
        </w:rPr>
        <w:t>WikiWijs</w:t>
      </w:r>
      <w:proofErr w:type="spellEnd"/>
      <w:r w:rsidR="00864FA6">
        <w:rPr>
          <w:rStyle w:val="Voetnootmarkering"/>
          <w:szCs w:val="18"/>
        </w:rPr>
        <w:footnoteReference w:id="6"/>
      </w:r>
      <w:r>
        <w:rPr>
          <w:szCs w:val="18"/>
        </w:rPr>
        <w:t xml:space="preserve">, wordt </w:t>
      </w:r>
      <w:r w:rsidR="00FE4FF4">
        <w:rPr>
          <w:szCs w:val="18"/>
        </w:rPr>
        <w:t xml:space="preserve">door het programma </w:t>
      </w:r>
      <w:proofErr w:type="spellStart"/>
      <w:r w:rsidR="00FE4FF4">
        <w:rPr>
          <w:szCs w:val="18"/>
        </w:rPr>
        <w:t>DuurzaamDoor</w:t>
      </w:r>
      <w:proofErr w:type="spellEnd"/>
      <w:r w:rsidR="00FE4FF4">
        <w:rPr>
          <w:szCs w:val="18"/>
        </w:rPr>
        <w:t xml:space="preserve"> </w:t>
      </w:r>
      <w:r w:rsidR="00B07733">
        <w:rPr>
          <w:szCs w:val="18"/>
        </w:rPr>
        <w:t xml:space="preserve">gewerkt aan betere ontsluiting van lesmaterialen en ondersteuningsfaciliteiten. </w:t>
      </w:r>
      <w:r w:rsidR="00900BF5">
        <w:rPr>
          <w:szCs w:val="18"/>
        </w:rPr>
        <w:t xml:space="preserve">Voor het bevorderen van </w:t>
      </w:r>
      <w:r w:rsidR="00432EDA">
        <w:rPr>
          <w:szCs w:val="18"/>
        </w:rPr>
        <w:t>duurza</w:t>
      </w:r>
      <w:r w:rsidR="00C82918">
        <w:rPr>
          <w:szCs w:val="18"/>
        </w:rPr>
        <w:t>a</w:t>
      </w:r>
      <w:r w:rsidR="00432EDA">
        <w:rPr>
          <w:szCs w:val="18"/>
        </w:rPr>
        <w:t xml:space="preserve">mheid in het schoolgebouw en de buitenruimte zijn </w:t>
      </w:r>
      <w:r w:rsidR="0090255D">
        <w:rPr>
          <w:szCs w:val="18"/>
        </w:rPr>
        <w:t xml:space="preserve">er </w:t>
      </w:r>
      <w:r w:rsidR="005A510B">
        <w:rPr>
          <w:szCs w:val="18"/>
        </w:rPr>
        <w:t xml:space="preserve">al </w:t>
      </w:r>
      <w:r w:rsidR="0007490A">
        <w:rPr>
          <w:szCs w:val="18"/>
        </w:rPr>
        <w:t>verschillende</w:t>
      </w:r>
      <w:r w:rsidR="00432EDA">
        <w:rPr>
          <w:szCs w:val="18"/>
        </w:rPr>
        <w:t xml:space="preserve"> mogelijkheden. </w:t>
      </w:r>
      <w:r>
        <w:rPr>
          <w:szCs w:val="18"/>
        </w:rPr>
        <w:t>Er zijn allerlei</w:t>
      </w:r>
      <w:r w:rsidR="00432EDA">
        <w:rPr>
          <w:szCs w:val="18"/>
        </w:rPr>
        <w:t xml:space="preserve"> energie- en klimaatregel</w:t>
      </w:r>
      <w:r w:rsidR="00FE1BD4">
        <w:rPr>
          <w:szCs w:val="18"/>
        </w:rPr>
        <w:t>ing</w:t>
      </w:r>
      <w:r w:rsidR="00432EDA">
        <w:rPr>
          <w:szCs w:val="18"/>
        </w:rPr>
        <w:t>en voor schoolgebouwen, ondersteund door deskundigen zoals</w:t>
      </w:r>
      <w:r w:rsidR="000667D6">
        <w:rPr>
          <w:szCs w:val="18"/>
        </w:rPr>
        <w:t xml:space="preserve"> het</w:t>
      </w:r>
      <w:r w:rsidR="00432EDA">
        <w:rPr>
          <w:szCs w:val="18"/>
        </w:rPr>
        <w:t xml:space="preserve"> </w:t>
      </w:r>
      <w:r>
        <w:rPr>
          <w:szCs w:val="18"/>
        </w:rPr>
        <w:t xml:space="preserve">Kenniscentrum </w:t>
      </w:r>
      <w:r w:rsidR="00432EDA">
        <w:rPr>
          <w:szCs w:val="18"/>
        </w:rPr>
        <w:t>Ruimte-OK</w:t>
      </w:r>
      <w:r>
        <w:rPr>
          <w:rStyle w:val="Voetnootmarkering"/>
          <w:szCs w:val="18"/>
        </w:rPr>
        <w:footnoteReference w:id="7"/>
      </w:r>
      <w:r w:rsidR="00BB71E0">
        <w:rPr>
          <w:szCs w:val="18"/>
        </w:rPr>
        <w:t>. Onderwijsgebouwen zijn ook onderdeel van het programma</w:t>
      </w:r>
      <w:r w:rsidR="00432EDA">
        <w:rPr>
          <w:szCs w:val="18"/>
        </w:rPr>
        <w:t xml:space="preserve"> verduurzaming maatschappelijk vastgoed</w:t>
      </w:r>
      <w:r w:rsidR="000667D6">
        <w:rPr>
          <w:szCs w:val="18"/>
        </w:rPr>
        <w:t>, vanuit het Klimaatakkoord.</w:t>
      </w:r>
      <w:r w:rsidR="00432EDA">
        <w:rPr>
          <w:szCs w:val="18"/>
        </w:rPr>
        <w:t xml:space="preserve"> </w:t>
      </w:r>
    </w:p>
    <w:p w:rsidR="00A56D26" w:rsidP="001C3737" w:rsidRDefault="000667D6" w14:paraId="096A0F40" w14:textId="3997CEB9">
      <w:pPr>
        <w:rPr>
          <w:szCs w:val="18"/>
        </w:rPr>
      </w:pPr>
      <w:r>
        <w:rPr>
          <w:szCs w:val="18"/>
        </w:rPr>
        <w:t>P</w:t>
      </w:r>
      <w:r w:rsidR="00432EDA">
        <w:rPr>
          <w:szCs w:val="18"/>
        </w:rPr>
        <w:t xml:space="preserve">rogramma’s als Gezonde School, </w:t>
      </w:r>
      <w:proofErr w:type="spellStart"/>
      <w:r w:rsidR="00432EDA">
        <w:rPr>
          <w:szCs w:val="18"/>
        </w:rPr>
        <w:t>DuurzaamDoor</w:t>
      </w:r>
      <w:proofErr w:type="spellEnd"/>
      <w:r w:rsidR="00432EDA">
        <w:rPr>
          <w:szCs w:val="18"/>
        </w:rPr>
        <w:t xml:space="preserve">, Jong Leren Eten en Alliantie Schooltuinen </w:t>
      </w:r>
      <w:r>
        <w:rPr>
          <w:szCs w:val="18"/>
        </w:rPr>
        <w:t>hebben</w:t>
      </w:r>
      <w:r w:rsidR="00B07733">
        <w:rPr>
          <w:szCs w:val="18"/>
        </w:rPr>
        <w:t xml:space="preserve"> </w:t>
      </w:r>
      <w:r w:rsidR="00900BF5">
        <w:rPr>
          <w:szCs w:val="18"/>
        </w:rPr>
        <w:t xml:space="preserve">daarnaast </w:t>
      </w:r>
      <w:r w:rsidR="0007490A">
        <w:rPr>
          <w:szCs w:val="18"/>
        </w:rPr>
        <w:t>allerlei</w:t>
      </w:r>
      <w:r w:rsidR="00432EDA">
        <w:rPr>
          <w:szCs w:val="18"/>
        </w:rPr>
        <w:t xml:space="preserve"> ondersteuningsmaatregelen voor groen</w:t>
      </w:r>
      <w:r w:rsidR="005A0CA2">
        <w:rPr>
          <w:szCs w:val="18"/>
        </w:rPr>
        <w:t>/blauwe</w:t>
      </w:r>
      <w:r w:rsidR="00432EDA">
        <w:rPr>
          <w:szCs w:val="18"/>
        </w:rPr>
        <w:t xml:space="preserve"> schoolpleinen, moes- en schooltuinen en edu</w:t>
      </w:r>
      <w:r w:rsidR="00C82918">
        <w:rPr>
          <w:szCs w:val="18"/>
        </w:rPr>
        <w:t>c</w:t>
      </w:r>
      <w:r w:rsidR="00432EDA">
        <w:rPr>
          <w:szCs w:val="18"/>
        </w:rPr>
        <w:t xml:space="preserve">atieve buitenruimten, vaak </w:t>
      </w:r>
      <w:r w:rsidR="0007490A">
        <w:rPr>
          <w:szCs w:val="18"/>
        </w:rPr>
        <w:t xml:space="preserve">ook </w:t>
      </w:r>
      <w:r w:rsidR="00432EDA">
        <w:rPr>
          <w:szCs w:val="18"/>
        </w:rPr>
        <w:t>ondersteund</w:t>
      </w:r>
      <w:r w:rsidR="00BB71E0">
        <w:rPr>
          <w:szCs w:val="18"/>
        </w:rPr>
        <w:t xml:space="preserve"> door lokale of regionale overheden. </w:t>
      </w:r>
    </w:p>
    <w:p w:rsidR="006247BE" w:rsidP="001C3737" w:rsidRDefault="006247BE" w14:paraId="2D303431" w14:textId="77777777"/>
    <w:p w:rsidRPr="0029344B" w:rsidR="00584BAC" w:rsidP="001C3737" w:rsidRDefault="002C36D0" w14:paraId="2D4EF918" w14:textId="78B21516">
      <w:pPr>
        <w:rPr>
          <w:b/>
          <w:bCs/>
        </w:rPr>
      </w:pPr>
      <w:r w:rsidRPr="0029344B">
        <w:rPr>
          <w:b/>
          <w:bCs/>
        </w:rPr>
        <w:t>Hoe verder</w:t>
      </w:r>
      <w:r w:rsidRPr="0029344B" w:rsidR="001E2CA4">
        <w:rPr>
          <w:b/>
          <w:bCs/>
        </w:rPr>
        <w:t>?</w:t>
      </w:r>
    </w:p>
    <w:p w:rsidR="005A0CA2" w:rsidP="001C3737" w:rsidRDefault="005A0CA2" w14:paraId="6079E1B5" w14:textId="77777777"/>
    <w:p w:rsidR="0043288D" w:rsidP="001C3737" w:rsidRDefault="0043288D" w14:paraId="14923FBA" w14:textId="3B5A2F8A">
      <w:r>
        <w:t>Naast de Motie</w:t>
      </w:r>
      <w:r w:rsidR="001C3737">
        <w:t>-</w:t>
      </w:r>
      <w:r>
        <w:t>Ouwehand</w:t>
      </w:r>
      <w:r w:rsidR="009B7366">
        <w:t xml:space="preserve"> C.S.</w:t>
      </w:r>
      <w:r w:rsidRPr="008C7EAF" w:rsidR="002B6F1E">
        <w:rPr>
          <w:vertAlign w:val="superscript"/>
        </w:rPr>
        <w:t>3</w:t>
      </w:r>
      <w:r>
        <w:t xml:space="preserve"> die in deze brief wordt </w:t>
      </w:r>
      <w:r w:rsidR="00E56D1B">
        <w:t>afgedaan</w:t>
      </w:r>
      <w:r>
        <w:t>, is er een soortgelijke motie</w:t>
      </w:r>
      <w:r w:rsidR="00971E44">
        <w:t xml:space="preserve"> van het lid</w:t>
      </w:r>
      <w:r>
        <w:t xml:space="preserve"> Van </w:t>
      </w:r>
      <w:proofErr w:type="spellStart"/>
      <w:r>
        <w:t>Raan</w:t>
      </w:r>
      <w:proofErr w:type="spellEnd"/>
      <w:r w:rsidRPr="001909A3">
        <w:rPr>
          <w:vertAlign w:val="superscript"/>
        </w:rPr>
        <w:footnoteReference w:id="8"/>
      </w:r>
      <w:r>
        <w:t xml:space="preserve">, over </w:t>
      </w:r>
      <w:r w:rsidRPr="001909A3">
        <w:t>op welke wijze het beste tegemoet kan worden gekomen aan de behoefte van leraren omtrent kennis en lesmaterialen rondom duurzaamheid</w:t>
      </w:r>
      <w:r>
        <w:t>. Als onderdeel van een nieuwe strategie duurzaamheid in het onderwijs wordt, rekening houdend met de curriculumherziening, daarom onderzocht hoe we docenten die een ondersteuningsvraag hebben over duurzaamheid op een passende wijze kunnen ondersteunen.</w:t>
      </w:r>
    </w:p>
    <w:p w:rsidR="0062224E" w:rsidP="001C3737" w:rsidRDefault="0062224E" w14:paraId="303937E3" w14:textId="77777777"/>
    <w:p w:rsidR="009523B8" w:rsidP="001C3737" w:rsidRDefault="00BC268F" w14:paraId="41406BB2" w14:textId="6817047F">
      <w:r>
        <w:lastRenderedPageBreak/>
        <w:t>Binnenkort wordt</w:t>
      </w:r>
      <w:r w:rsidR="0007490A">
        <w:t xml:space="preserve"> </w:t>
      </w:r>
      <w:r w:rsidR="001B518E">
        <w:t xml:space="preserve">vanuit </w:t>
      </w:r>
      <w:r w:rsidR="005D6CB8">
        <w:t xml:space="preserve">het </w:t>
      </w:r>
      <w:r w:rsidR="001B518E">
        <w:t xml:space="preserve">programma </w:t>
      </w:r>
      <w:proofErr w:type="spellStart"/>
      <w:r w:rsidR="001B518E">
        <w:t>DuurzaamDoo</w:t>
      </w:r>
      <w:r w:rsidR="005D6CB8">
        <w:t>r</w:t>
      </w:r>
      <w:proofErr w:type="spellEnd"/>
      <w:r w:rsidR="005D6CB8">
        <w:t xml:space="preserve"> en het</w:t>
      </w:r>
      <w:r w:rsidR="00CF0698">
        <w:t xml:space="preserve"> Nationaal Programma</w:t>
      </w:r>
      <w:r w:rsidR="005D6CB8">
        <w:t xml:space="preserve"> Circulaire Economie</w:t>
      </w:r>
      <w:r w:rsidR="001B518E">
        <w:t xml:space="preserve"> </w:t>
      </w:r>
      <w:r w:rsidRPr="002750B7" w:rsidR="005D6CB8">
        <w:t xml:space="preserve">2023-2030 </w:t>
      </w:r>
      <w:r w:rsidRPr="002750B7" w:rsidR="0007490A">
        <w:t>e</w:t>
      </w:r>
      <w:r w:rsidRPr="002750B7" w:rsidR="00906B68">
        <w:t>en</w:t>
      </w:r>
      <w:r w:rsidRPr="002750B7" w:rsidR="00CB6C25">
        <w:t xml:space="preserve"> onafhankelijke</w:t>
      </w:r>
      <w:r w:rsidRPr="002750B7" w:rsidR="00906B68">
        <w:t xml:space="preserve"> kwartiermaker aangesteld</w:t>
      </w:r>
      <w:r w:rsidRPr="002750B7" w:rsidR="001B518E">
        <w:t>.</w:t>
      </w:r>
      <w:r w:rsidRPr="002750B7" w:rsidR="00FA3664">
        <w:t xml:space="preserve"> </w:t>
      </w:r>
      <w:r w:rsidR="0061647C">
        <w:t xml:space="preserve">Deze zal de betrokken ministeries ondersteunen bij het opstellen van de strategie duurzaamheid in het onderwijs. </w:t>
      </w:r>
    </w:p>
    <w:p w:rsidR="00FA3664" w:rsidP="001C3737" w:rsidRDefault="00FA3664" w14:paraId="5E8F6670" w14:textId="77777777"/>
    <w:p w:rsidR="00FA3664" w:rsidP="001C3737" w:rsidRDefault="00E30420" w14:paraId="194F2017" w14:textId="39224E1C">
      <w:pPr>
        <w:rPr>
          <w:szCs w:val="18"/>
        </w:rPr>
      </w:pPr>
      <w:r>
        <w:t xml:space="preserve">Streven is dat uw Kamer begin 2024 door </w:t>
      </w:r>
      <w:r w:rsidR="002E349E">
        <w:t xml:space="preserve">de staatssecretaris </w:t>
      </w:r>
      <w:r w:rsidR="0023638B">
        <w:t xml:space="preserve">van </w:t>
      </w:r>
      <w:proofErr w:type="spellStart"/>
      <w:r w:rsidR="0023638B">
        <w:t>IenW</w:t>
      </w:r>
      <w:proofErr w:type="spellEnd"/>
      <w:r w:rsidR="0023638B">
        <w:t xml:space="preserve">, mede namens de andere departementen op onderwijs en duurzaamheid, </w:t>
      </w:r>
      <w:r w:rsidR="0061647C">
        <w:t xml:space="preserve">over deze strategie </w:t>
      </w:r>
      <w:r>
        <w:t>wordt</w:t>
      </w:r>
      <w:r w:rsidR="0061647C">
        <w:t xml:space="preserve"> geïnformeerd</w:t>
      </w:r>
      <w:r w:rsidR="00B47207">
        <w:t>.</w:t>
      </w:r>
      <w:r w:rsidR="001C3737">
        <w:t xml:space="preserve"> </w:t>
      </w:r>
    </w:p>
    <w:p w:rsidRPr="00C70CA8" w:rsidR="00C70CA8" w:rsidP="001C3737" w:rsidRDefault="00C70CA8" w14:paraId="3AFABEB5" w14:textId="0B8EDE69"/>
    <w:p w:rsidR="007239A1" w:rsidP="001C3737" w:rsidRDefault="007239A1" w14:paraId="6952982F" w14:textId="25AFE834"/>
    <w:p w:rsidR="001778A5" w:rsidP="001C3737" w:rsidRDefault="001778A5" w14:paraId="686BDA25" w14:textId="23889586"/>
    <w:p w:rsidRPr="00EC58D9" w:rsidR="001778A5" w:rsidP="001C3737" w:rsidRDefault="001778A5" w14:paraId="49DD0088" w14:textId="77777777"/>
    <w:p w:rsidRPr="00EC58D9" w:rsidR="007239A1" w:rsidP="001C3737" w:rsidRDefault="007239A1" w14:paraId="20A53F62" w14:textId="77777777"/>
    <w:p w:rsidRPr="006A15A5" w:rsidR="007239A1" w:rsidP="001C3737" w:rsidRDefault="006057FE" w14:paraId="7E7D5330" w14:textId="77777777">
      <w:pPr>
        <w:rPr>
          <w:szCs w:val="18"/>
        </w:rPr>
      </w:pPr>
      <w:r>
        <w:rPr>
          <w:rFonts w:cs="Arial"/>
          <w:color w:val="000000"/>
          <w:szCs w:val="18"/>
        </w:rPr>
        <w:t>Piet Adema</w:t>
      </w:r>
    </w:p>
    <w:p w:rsidR="00377C58" w:rsidP="001C3737" w:rsidRDefault="006057FE" w14:paraId="2108ED59" w14:textId="3EFD99CA">
      <w:r w:rsidRPr="00EC58D9">
        <w:t>Minister van Landbouw, Natuur en Voedselkwaliteit</w:t>
      </w:r>
    </w:p>
    <w:sectPr w:rsidR="00377C58" w:rsidSect="00D604B3">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70124" w14:textId="77777777" w:rsidR="00AC6305" w:rsidRDefault="00AC6305">
      <w:pPr>
        <w:spacing w:line="240" w:lineRule="auto"/>
      </w:pPr>
      <w:r>
        <w:separator/>
      </w:r>
    </w:p>
  </w:endnote>
  <w:endnote w:type="continuationSeparator" w:id="0">
    <w:p w14:paraId="1D3BB969" w14:textId="77777777" w:rsidR="00AC6305" w:rsidRDefault="00AC6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2758" w14:textId="77777777" w:rsidR="00442A3D" w:rsidRDefault="00442A3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AC4D"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9A57DE" w14:paraId="0D92BEC4" w14:textId="77777777" w:rsidTr="00CA6A25">
      <w:trPr>
        <w:trHeight w:hRule="exact" w:val="240"/>
      </w:trPr>
      <w:tc>
        <w:tcPr>
          <w:tcW w:w="7601" w:type="dxa"/>
          <w:shd w:val="clear" w:color="auto" w:fill="auto"/>
        </w:tcPr>
        <w:p w14:paraId="30E1DBFE" w14:textId="77777777" w:rsidR="00527BD4" w:rsidRDefault="00527BD4" w:rsidP="003F1F6B">
          <w:pPr>
            <w:pStyle w:val="Huisstijl-Rubricering"/>
          </w:pPr>
        </w:p>
      </w:tc>
      <w:tc>
        <w:tcPr>
          <w:tcW w:w="2156" w:type="dxa"/>
        </w:tcPr>
        <w:p w14:paraId="63C166D4" w14:textId="07B3629F" w:rsidR="00527BD4" w:rsidRPr="00645414" w:rsidRDefault="006057FE"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6247BE">
            <w:t>2</w:t>
          </w:r>
          <w:r w:rsidRPr="00645414">
            <w:fldChar w:fldCharType="end"/>
          </w:r>
          <w:r w:rsidRPr="00645414">
            <w:t xml:space="preserve"> </w:t>
          </w:r>
          <w:r>
            <w:t>van</w:t>
          </w:r>
          <w:r w:rsidRPr="00645414">
            <w:t xml:space="preserve"> </w:t>
          </w:r>
          <w:r w:rsidR="00F90A14">
            <w:fldChar w:fldCharType="begin"/>
          </w:r>
          <w:r>
            <w:instrText xml:space="preserve"> SECTIONPAGES   \* MERGEFORMAT </w:instrText>
          </w:r>
          <w:r w:rsidR="00F90A14">
            <w:fldChar w:fldCharType="separate"/>
          </w:r>
          <w:r w:rsidR="000107E6">
            <w:t>5</w:t>
          </w:r>
          <w:r w:rsidR="00F90A14">
            <w:fldChar w:fldCharType="end"/>
          </w:r>
        </w:p>
      </w:tc>
    </w:tr>
  </w:tbl>
  <w:p w14:paraId="51AD2052"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9A57DE" w14:paraId="1393476D" w14:textId="77777777" w:rsidTr="00CA6A25">
      <w:trPr>
        <w:trHeight w:hRule="exact" w:val="240"/>
      </w:trPr>
      <w:tc>
        <w:tcPr>
          <w:tcW w:w="7601" w:type="dxa"/>
          <w:shd w:val="clear" w:color="auto" w:fill="auto"/>
        </w:tcPr>
        <w:p w14:paraId="0CC8DD44" w14:textId="77777777" w:rsidR="00527BD4" w:rsidRDefault="00527BD4" w:rsidP="008C356D">
          <w:pPr>
            <w:pStyle w:val="Huisstijl-Rubricering"/>
          </w:pPr>
        </w:p>
      </w:tc>
      <w:tc>
        <w:tcPr>
          <w:tcW w:w="2170" w:type="dxa"/>
        </w:tcPr>
        <w:p w14:paraId="10DD4456" w14:textId="5D52051B" w:rsidR="00527BD4" w:rsidRPr="00ED539E" w:rsidRDefault="006057FE"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39201D">
            <w:t>1</w:t>
          </w:r>
          <w:r w:rsidRPr="00645414">
            <w:fldChar w:fldCharType="end"/>
          </w:r>
          <w:r w:rsidRPr="00ED539E">
            <w:rPr>
              <w:rStyle w:val="Huisstijl-GegevenCharChar"/>
            </w:rPr>
            <w:t xml:space="preserve"> </w:t>
          </w:r>
          <w:r>
            <w:t>van</w:t>
          </w:r>
          <w:r w:rsidRPr="00ED539E">
            <w:t xml:space="preserve"> </w:t>
          </w:r>
          <w:r w:rsidR="00494237">
            <w:fldChar w:fldCharType="begin"/>
          </w:r>
          <w:r>
            <w:instrText xml:space="preserve"> SECTIONPAGES   \* MERGEFORMAT </w:instrText>
          </w:r>
          <w:r w:rsidR="00494237">
            <w:fldChar w:fldCharType="separate"/>
          </w:r>
          <w:r w:rsidR="000107E6">
            <w:t>5</w:t>
          </w:r>
          <w:r w:rsidR="00494237">
            <w:fldChar w:fldCharType="end"/>
          </w:r>
        </w:p>
      </w:tc>
    </w:tr>
  </w:tbl>
  <w:p w14:paraId="1427CC35" w14:textId="77777777" w:rsidR="00527BD4" w:rsidRPr="00BC3B53" w:rsidRDefault="00527BD4" w:rsidP="008C356D">
    <w:pPr>
      <w:pStyle w:val="Voettekst"/>
      <w:spacing w:line="240" w:lineRule="auto"/>
      <w:rPr>
        <w:sz w:val="2"/>
        <w:szCs w:val="2"/>
      </w:rPr>
    </w:pPr>
  </w:p>
  <w:p w14:paraId="55D1DC27"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EF8E" w14:textId="77777777" w:rsidR="00AC6305" w:rsidRDefault="00AC6305">
      <w:pPr>
        <w:spacing w:line="240" w:lineRule="auto"/>
      </w:pPr>
      <w:r>
        <w:separator/>
      </w:r>
    </w:p>
  </w:footnote>
  <w:footnote w:type="continuationSeparator" w:id="0">
    <w:p w14:paraId="13C1B992" w14:textId="77777777" w:rsidR="00AC6305" w:rsidRDefault="00AC6305">
      <w:pPr>
        <w:spacing w:line="240" w:lineRule="auto"/>
      </w:pPr>
      <w:r>
        <w:continuationSeparator/>
      </w:r>
    </w:p>
  </w:footnote>
  <w:footnote w:id="1">
    <w:p w14:paraId="32F1AF56" w14:textId="16853750" w:rsidR="005E498E" w:rsidRDefault="005E498E">
      <w:pPr>
        <w:pStyle w:val="Voetnoottekst"/>
      </w:pPr>
      <w:r>
        <w:rPr>
          <w:rStyle w:val="Voetnootmarkering"/>
        </w:rPr>
        <w:footnoteRef/>
      </w:r>
      <w:r>
        <w:t xml:space="preserve"> Deze ministeries werken samen in een interdepartementale werkgroep Duurzaam Onderwijs</w:t>
      </w:r>
    </w:p>
  </w:footnote>
  <w:footnote w:id="2">
    <w:p w14:paraId="471E0841" w14:textId="6202D295" w:rsidR="00E56D1B" w:rsidRDefault="00E56D1B">
      <w:pPr>
        <w:pStyle w:val="Voetnoottekst"/>
      </w:pPr>
      <w:r>
        <w:rPr>
          <w:rStyle w:val="Voetnootmarkering"/>
        </w:rPr>
        <w:footnoteRef/>
      </w:r>
      <w:r>
        <w:t xml:space="preserve"> Kamerstuk 20487</w:t>
      </w:r>
      <w:r w:rsidR="001C3737">
        <w:t xml:space="preserve">, nr. </w:t>
      </w:r>
      <w:r>
        <w:t>50</w:t>
      </w:r>
    </w:p>
  </w:footnote>
  <w:footnote w:id="3">
    <w:p w14:paraId="40DD4EE9" w14:textId="13D7D80D" w:rsidR="000D4BC2" w:rsidRDefault="000D4BC2" w:rsidP="000D4BC2">
      <w:pPr>
        <w:pStyle w:val="Voetnoottekst"/>
      </w:pPr>
      <w:r>
        <w:rPr>
          <w:rStyle w:val="Voetnootmarkering"/>
        </w:rPr>
        <w:footnoteRef/>
      </w:r>
      <w:r>
        <w:t xml:space="preserve"> Kamerstuk </w:t>
      </w:r>
      <w:r>
        <w:rPr>
          <w:szCs w:val="18"/>
        </w:rPr>
        <w:t>20487</w:t>
      </w:r>
      <w:r w:rsidR="001C3737">
        <w:rPr>
          <w:szCs w:val="18"/>
        </w:rPr>
        <w:t xml:space="preserve">, nr. </w:t>
      </w:r>
      <w:r>
        <w:rPr>
          <w:szCs w:val="18"/>
        </w:rPr>
        <w:t>49</w:t>
      </w:r>
    </w:p>
  </w:footnote>
  <w:footnote w:id="4">
    <w:p w14:paraId="14D7A3B7" w14:textId="756B600C" w:rsidR="001B518E" w:rsidRDefault="001B518E">
      <w:pPr>
        <w:pStyle w:val="Voetnoottekst"/>
      </w:pPr>
      <w:r w:rsidRPr="00BE50EE">
        <w:rPr>
          <w:rStyle w:val="Voetnootmarkering"/>
        </w:rPr>
        <w:footnoteRef/>
      </w:r>
      <w:r w:rsidRPr="00BE50EE">
        <w:t xml:space="preserve"> </w:t>
      </w:r>
      <w:r w:rsidR="001C3737">
        <w:rPr>
          <w:szCs w:val="18"/>
        </w:rPr>
        <w:t xml:space="preserve">Kamerstuk </w:t>
      </w:r>
      <w:r w:rsidR="00BE50EE">
        <w:rPr>
          <w:szCs w:val="18"/>
        </w:rPr>
        <w:t>34000-XII</w:t>
      </w:r>
      <w:r w:rsidR="001C3737">
        <w:rPr>
          <w:szCs w:val="18"/>
        </w:rPr>
        <w:t xml:space="preserve">, nr. </w:t>
      </w:r>
      <w:r w:rsidR="00BE50EE">
        <w:rPr>
          <w:szCs w:val="18"/>
        </w:rPr>
        <w:t>46</w:t>
      </w:r>
    </w:p>
  </w:footnote>
  <w:footnote w:id="5">
    <w:p w14:paraId="6D8537B1" w14:textId="1735B494" w:rsidR="005D6CB8" w:rsidRDefault="005D6CB8" w:rsidP="005D6CB8">
      <w:pPr>
        <w:pStyle w:val="Voetnoottekst"/>
      </w:pPr>
      <w:r>
        <w:rPr>
          <w:rStyle w:val="Voetnootmarkering"/>
        </w:rPr>
        <w:footnoteRef/>
      </w:r>
      <w:r>
        <w:t xml:space="preserve"> </w:t>
      </w:r>
      <w:r w:rsidRPr="00BE50EE">
        <w:rPr>
          <w:szCs w:val="18"/>
        </w:rPr>
        <w:t>Kamer</w:t>
      </w:r>
      <w:r w:rsidR="001C3737">
        <w:rPr>
          <w:szCs w:val="18"/>
        </w:rPr>
        <w:t xml:space="preserve">stuk </w:t>
      </w:r>
      <w:r>
        <w:rPr>
          <w:szCs w:val="18"/>
        </w:rPr>
        <w:t>30196</w:t>
      </w:r>
      <w:r w:rsidR="001C3737">
        <w:rPr>
          <w:szCs w:val="18"/>
        </w:rPr>
        <w:t xml:space="preserve">, nr. </w:t>
      </w:r>
      <w:r>
        <w:rPr>
          <w:szCs w:val="18"/>
        </w:rPr>
        <w:t>779</w:t>
      </w:r>
    </w:p>
  </w:footnote>
  <w:footnote w:id="6">
    <w:p w14:paraId="110AA351" w14:textId="5DF0D673" w:rsidR="00864FA6" w:rsidRDefault="00864FA6">
      <w:pPr>
        <w:pStyle w:val="Voetnoottekst"/>
      </w:pPr>
      <w:r>
        <w:rPr>
          <w:rStyle w:val="Voetnootmarkering"/>
        </w:rPr>
        <w:footnoteRef/>
      </w:r>
      <w:r>
        <w:t xml:space="preserve"> </w:t>
      </w:r>
      <w:proofErr w:type="spellStart"/>
      <w:r>
        <w:t>W</w:t>
      </w:r>
      <w:r w:rsidR="00CF0698">
        <w:t>iki</w:t>
      </w:r>
      <w:r>
        <w:t>W</w:t>
      </w:r>
      <w:r w:rsidR="00CF0698">
        <w:t>ijs</w:t>
      </w:r>
      <w:proofErr w:type="spellEnd"/>
      <w:r>
        <w:t xml:space="preserve"> is een dienst van Kennisnet waar lesmateriaal kan worden gemaakt, gedeeld en gezocht. Voor en door docenten.</w:t>
      </w:r>
    </w:p>
  </w:footnote>
  <w:footnote w:id="7">
    <w:p w14:paraId="76C94EA9" w14:textId="2BFA24E7" w:rsidR="009340BD" w:rsidRDefault="009340BD">
      <w:pPr>
        <w:pStyle w:val="Voetnoottekst"/>
      </w:pPr>
      <w:r>
        <w:rPr>
          <w:rStyle w:val="Voetnootmarkering"/>
        </w:rPr>
        <w:footnoteRef/>
      </w:r>
      <w:r>
        <w:t xml:space="preserve"> </w:t>
      </w:r>
      <w:r w:rsidRPr="009340BD">
        <w:t>www.ruimte-ok.nl/over-ons/organisatie</w:t>
      </w:r>
    </w:p>
  </w:footnote>
  <w:footnote w:id="8">
    <w:p w14:paraId="49A3767F" w14:textId="42DF643C" w:rsidR="0043288D" w:rsidRDefault="0043288D" w:rsidP="0043288D">
      <w:pPr>
        <w:pStyle w:val="Voetnoottekst"/>
      </w:pPr>
      <w:r>
        <w:rPr>
          <w:rStyle w:val="Voetnootmarkering"/>
        </w:rPr>
        <w:footnoteRef/>
      </w:r>
      <w:r>
        <w:t xml:space="preserve"> </w:t>
      </w:r>
      <w:r w:rsidR="00971E44">
        <w:t>Kamerstuk</w:t>
      </w:r>
      <w:r w:rsidR="001C3737">
        <w:t xml:space="preserve"> </w:t>
      </w:r>
      <w:r>
        <w:t>31293</w:t>
      </w:r>
      <w:r w:rsidR="00971E44">
        <w:t xml:space="preserve">, nr. </w:t>
      </w:r>
      <w:r>
        <w:t>529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F03D" w14:textId="77777777" w:rsidR="00442A3D" w:rsidRDefault="00442A3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9A57DE" w14:paraId="202D214C" w14:textId="77777777" w:rsidTr="00A50CF6">
      <w:tc>
        <w:tcPr>
          <w:tcW w:w="2156" w:type="dxa"/>
          <w:shd w:val="clear" w:color="auto" w:fill="auto"/>
        </w:tcPr>
        <w:p w14:paraId="3489A935" w14:textId="77777777" w:rsidR="00527BD4" w:rsidRPr="005819CE" w:rsidRDefault="006057FE" w:rsidP="00A50CF6">
          <w:pPr>
            <w:pStyle w:val="Huisstijl-Adres"/>
            <w:rPr>
              <w:b/>
            </w:rPr>
          </w:pPr>
          <w:r>
            <w:rPr>
              <w:b/>
            </w:rPr>
            <w:t>Directoraat-generaal Agro</w:t>
          </w:r>
          <w:r w:rsidRPr="005819CE">
            <w:rPr>
              <w:b/>
            </w:rPr>
            <w:br/>
          </w:r>
          <w:r>
            <w:t>Directie Strategie, Kennis en Innovatie</w:t>
          </w:r>
        </w:p>
      </w:tc>
    </w:tr>
    <w:tr w:rsidR="009A57DE" w14:paraId="3C665650" w14:textId="77777777" w:rsidTr="00A50CF6">
      <w:trPr>
        <w:trHeight w:hRule="exact" w:val="200"/>
      </w:trPr>
      <w:tc>
        <w:tcPr>
          <w:tcW w:w="2156" w:type="dxa"/>
          <w:shd w:val="clear" w:color="auto" w:fill="auto"/>
        </w:tcPr>
        <w:p w14:paraId="7E6323EE" w14:textId="77777777" w:rsidR="00527BD4" w:rsidRPr="005819CE" w:rsidRDefault="00527BD4" w:rsidP="00A50CF6"/>
      </w:tc>
    </w:tr>
    <w:tr w:rsidR="009A57DE" w14:paraId="7B11B225" w14:textId="77777777" w:rsidTr="00502512">
      <w:trPr>
        <w:trHeight w:hRule="exact" w:val="774"/>
      </w:trPr>
      <w:tc>
        <w:tcPr>
          <w:tcW w:w="2156" w:type="dxa"/>
          <w:shd w:val="clear" w:color="auto" w:fill="auto"/>
        </w:tcPr>
        <w:p w14:paraId="3D0A0C0F" w14:textId="77777777" w:rsidR="00527BD4" w:rsidRDefault="006057FE" w:rsidP="003A5290">
          <w:pPr>
            <w:pStyle w:val="Huisstijl-Kopje"/>
          </w:pPr>
          <w:r>
            <w:t>Ons kenmerk</w:t>
          </w:r>
        </w:p>
        <w:p w14:paraId="457D82DA" w14:textId="1DBB60E8" w:rsidR="00527BD4" w:rsidRPr="005819CE" w:rsidRDefault="006057FE" w:rsidP="001E6117">
          <w:pPr>
            <w:pStyle w:val="Huisstijl-Kopje"/>
          </w:pPr>
          <w:r>
            <w:rPr>
              <w:b w:val="0"/>
            </w:rPr>
            <w:t>DGA-SKI</w:t>
          </w:r>
          <w:r w:rsidRPr="00502512">
            <w:rPr>
              <w:b w:val="0"/>
            </w:rPr>
            <w:t xml:space="preserve"> / </w:t>
          </w:r>
          <w:sdt>
            <w:sdtPr>
              <w:rPr>
                <w:b w:val="0"/>
              </w:rPr>
              <w:alias w:val="documentId"/>
              <w:id w:val="-2120756062"/>
              <w:placeholder>
                <w:docPart w:val="DefaultPlaceholder_-1854013440"/>
              </w:placeholder>
            </w:sdtPr>
            <w:sdtEndPr/>
            <w:sdtContent>
              <w:r w:rsidR="00F90A14">
                <w:rPr>
                  <w:b w:val="0"/>
                </w:rPr>
                <w:fldChar w:fldCharType="begin"/>
              </w:r>
              <w:r w:rsidR="00F90A14">
                <w:rPr>
                  <w:b w:val="0"/>
                </w:rPr>
                <w:instrText xml:space="preserve"> DOCPROPERTY  "documentId"  \* MERGEFORMAT </w:instrText>
              </w:r>
              <w:r w:rsidR="00F90A14">
                <w:rPr>
                  <w:b w:val="0"/>
                </w:rPr>
                <w:fldChar w:fldCharType="separate"/>
              </w:r>
              <w:r w:rsidR="009958AA">
                <w:rPr>
                  <w:b w:val="0"/>
                </w:rPr>
                <w:t>38136704</w:t>
              </w:r>
              <w:r w:rsidR="00F90A14">
                <w:rPr>
                  <w:b w:val="0"/>
                </w:rPr>
                <w:fldChar w:fldCharType="end"/>
              </w:r>
            </w:sdtContent>
          </w:sdt>
        </w:p>
      </w:tc>
    </w:tr>
  </w:tbl>
  <w:p w14:paraId="70EC242F" w14:textId="77777777" w:rsidR="00527BD4" w:rsidRDefault="00527BD4" w:rsidP="008C356D"/>
  <w:p w14:paraId="2E350AE6" w14:textId="77777777" w:rsidR="00527BD4" w:rsidRPr="00740712" w:rsidRDefault="00527BD4" w:rsidP="008C356D"/>
  <w:p w14:paraId="43EFDBB7" w14:textId="77777777" w:rsidR="00527BD4" w:rsidRPr="00217880" w:rsidRDefault="00527BD4" w:rsidP="008C356D">
    <w:pPr>
      <w:spacing w:line="0" w:lineRule="atLeast"/>
      <w:rPr>
        <w:sz w:val="2"/>
        <w:szCs w:val="2"/>
      </w:rPr>
    </w:pPr>
  </w:p>
  <w:p w14:paraId="63CCE43A" w14:textId="77777777" w:rsidR="00527BD4" w:rsidRDefault="00527BD4" w:rsidP="004F44C2">
    <w:pPr>
      <w:pStyle w:val="Koptekst"/>
      <w:rPr>
        <w:rFonts w:cs="Verdana-Bold"/>
        <w:b/>
        <w:bCs/>
        <w:smallCaps/>
        <w:szCs w:val="18"/>
      </w:rPr>
    </w:pPr>
  </w:p>
  <w:p w14:paraId="465C82BA" w14:textId="77777777" w:rsidR="00527BD4" w:rsidRDefault="00527BD4" w:rsidP="004F44C2"/>
  <w:p w14:paraId="660FE47F" w14:textId="77777777" w:rsidR="00527BD4" w:rsidRPr="00740712" w:rsidRDefault="00527BD4" w:rsidP="004F44C2"/>
  <w:p w14:paraId="0ABDCE8E"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9A57DE" w14:paraId="546C2643" w14:textId="77777777" w:rsidTr="00751A6A">
      <w:trPr>
        <w:trHeight w:val="2636"/>
      </w:trPr>
      <w:tc>
        <w:tcPr>
          <w:tcW w:w="737" w:type="dxa"/>
          <w:shd w:val="clear" w:color="auto" w:fill="auto"/>
        </w:tcPr>
        <w:p w14:paraId="01D59458"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79A89BC1" w14:textId="77777777" w:rsidR="00527BD4" w:rsidRDefault="006057FE" w:rsidP="00D0609E">
          <w:pPr>
            <w:rPr>
              <w:szCs w:val="18"/>
            </w:rPr>
          </w:pPr>
          <w:r>
            <w:rPr>
              <w:noProof/>
              <w:szCs w:val="18"/>
            </w:rPr>
            <w:drawing>
              <wp:inline distT="0" distB="0" distL="0" distR="0" wp14:anchorId="3713C18A" wp14:editId="0BF4AD4B">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139268"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14:paraId="5404BF84" w14:textId="77777777" w:rsidR="00527BD4" w:rsidRDefault="00527BD4" w:rsidP="00D0609E">
    <w:pPr>
      <w:framePr w:w="6340" w:h="2750" w:hRule="exact" w:hSpace="180" w:wrap="around" w:vAnchor="page" w:hAnchor="text" w:x="3873" w:y="-140"/>
    </w:pPr>
  </w:p>
  <w:p w14:paraId="5534095D"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9A57DE" w:rsidRPr="00AD1CB2" w14:paraId="7C2688FF" w14:textId="77777777" w:rsidTr="00A50CF6">
      <w:tc>
        <w:tcPr>
          <w:tcW w:w="2160" w:type="dxa"/>
          <w:shd w:val="clear" w:color="auto" w:fill="auto"/>
        </w:tcPr>
        <w:p w14:paraId="48580987" w14:textId="77777777" w:rsidR="00527BD4" w:rsidRPr="005819CE" w:rsidRDefault="006057FE" w:rsidP="00A50CF6">
          <w:pPr>
            <w:pStyle w:val="Huisstijl-Adres"/>
            <w:rPr>
              <w:b/>
            </w:rPr>
          </w:pPr>
          <w:r>
            <w:rPr>
              <w:b/>
            </w:rPr>
            <w:t>Directoraat-generaal Agro</w:t>
          </w:r>
          <w:r w:rsidRPr="005819CE">
            <w:rPr>
              <w:b/>
            </w:rPr>
            <w:br/>
          </w:r>
          <w:r>
            <w:t>Directie Strategie, Kennis en Innovatie</w:t>
          </w:r>
        </w:p>
        <w:p w14:paraId="74726A97" w14:textId="77777777" w:rsidR="00527BD4" w:rsidRPr="00BE5ED9" w:rsidRDefault="006057FE" w:rsidP="00A50CF6">
          <w:pPr>
            <w:pStyle w:val="Huisstijl-Adres"/>
          </w:pPr>
          <w:r>
            <w:rPr>
              <w:b/>
            </w:rPr>
            <w:t>Bezoekadres</w:t>
          </w:r>
          <w:r>
            <w:rPr>
              <w:b/>
            </w:rPr>
            <w:br/>
          </w:r>
          <w:r>
            <w:t>Bezuidenhoutseweg 73</w:t>
          </w:r>
          <w:r w:rsidRPr="005819CE">
            <w:br/>
          </w:r>
          <w:r>
            <w:t>2594 AC Den Haag</w:t>
          </w:r>
        </w:p>
        <w:p w14:paraId="647007EF" w14:textId="77777777" w:rsidR="00EF495B" w:rsidRDefault="006057FE" w:rsidP="0098788A">
          <w:pPr>
            <w:pStyle w:val="Huisstijl-Adres"/>
          </w:pPr>
          <w:r>
            <w:rPr>
              <w:b/>
            </w:rPr>
            <w:t>Postadres</w:t>
          </w:r>
          <w:r>
            <w:rPr>
              <w:b/>
            </w:rPr>
            <w:br/>
          </w:r>
          <w:r>
            <w:t>Postbus 20401</w:t>
          </w:r>
          <w:r w:rsidRPr="005819CE">
            <w:br/>
            <w:t>2500 E</w:t>
          </w:r>
          <w:r>
            <w:t>K</w:t>
          </w:r>
          <w:r w:rsidRPr="005819CE">
            <w:t xml:space="preserve"> Den Haag</w:t>
          </w:r>
        </w:p>
        <w:p w14:paraId="38ED3703" w14:textId="77777777" w:rsidR="00556BEE" w:rsidRPr="005B3814" w:rsidRDefault="006057FE" w:rsidP="0098788A">
          <w:pPr>
            <w:pStyle w:val="Huisstijl-Adres"/>
          </w:pPr>
          <w:r>
            <w:rPr>
              <w:b/>
            </w:rPr>
            <w:t>Overheidsidentificatienr</w:t>
          </w:r>
          <w:r>
            <w:rPr>
              <w:b/>
            </w:rPr>
            <w:br/>
          </w:r>
          <w:r w:rsidR="00BA129E">
            <w:rPr>
              <w:rFonts w:cs="Agrofont"/>
              <w:iCs/>
            </w:rPr>
            <w:t>00000001858272854000</w:t>
          </w:r>
        </w:p>
        <w:p w14:paraId="3337BBA5" w14:textId="642BA435" w:rsidR="00527BD4" w:rsidRPr="001C3737" w:rsidRDefault="006057FE"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www.rijksoverheid.nl/lnv</w:t>
          </w:r>
        </w:p>
      </w:tc>
    </w:tr>
    <w:tr w:rsidR="009A57DE" w:rsidRPr="00AD1CB2" w14:paraId="7AAB38E7" w14:textId="77777777" w:rsidTr="001C3737">
      <w:trPr>
        <w:trHeight w:hRule="exact" w:val="80"/>
      </w:trPr>
      <w:tc>
        <w:tcPr>
          <w:tcW w:w="2160" w:type="dxa"/>
          <w:shd w:val="clear" w:color="auto" w:fill="auto"/>
        </w:tcPr>
        <w:p w14:paraId="6D629997" w14:textId="77777777" w:rsidR="00527BD4" w:rsidRPr="00AD1CB2" w:rsidRDefault="00527BD4" w:rsidP="00A50CF6"/>
      </w:tc>
    </w:tr>
    <w:tr w:rsidR="009A57DE" w14:paraId="15F8EBDA" w14:textId="77777777" w:rsidTr="00A50CF6">
      <w:tc>
        <w:tcPr>
          <w:tcW w:w="2160" w:type="dxa"/>
          <w:shd w:val="clear" w:color="auto" w:fill="auto"/>
        </w:tcPr>
        <w:p w14:paraId="15B2EA49" w14:textId="77777777" w:rsidR="000C0163" w:rsidRPr="005819CE" w:rsidRDefault="006057FE" w:rsidP="000C0163">
          <w:pPr>
            <w:pStyle w:val="Huisstijl-Kopje"/>
          </w:pPr>
          <w:r>
            <w:t>Ons kenmerk</w:t>
          </w:r>
          <w:r w:rsidRPr="005819CE">
            <w:t xml:space="preserve"> </w:t>
          </w:r>
        </w:p>
        <w:p w14:paraId="0BD2A972" w14:textId="546CA685" w:rsidR="000C0163" w:rsidRPr="005819CE" w:rsidRDefault="006057FE" w:rsidP="000C0163">
          <w:pPr>
            <w:pStyle w:val="Huisstijl-Gegeven"/>
          </w:pPr>
          <w:r>
            <w:t>DGA-SKI /</w:t>
          </w:r>
          <w:r w:rsidR="00CC7BA8">
            <w:t xml:space="preserve"> </w:t>
          </w:r>
          <w:sdt>
            <w:sdtPr>
              <w:alias w:val="documentId"/>
              <w:id w:val="-542980268"/>
              <w:placeholder>
                <w:docPart w:val="DefaultPlaceholder_-1854013440"/>
              </w:placeholder>
            </w:sdtPr>
            <w:sdtEndPr/>
            <w:sdtContent>
              <w:fldSimple w:instr=" DOCPROPERTY  &quot;documentId&quot;  \* MERGEFORMAT ">
                <w:r w:rsidR="009958AA">
                  <w:t>38136704</w:t>
                </w:r>
              </w:fldSimple>
            </w:sdtContent>
          </w:sdt>
        </w:p>
        <w:p w14:paraId="7FDD1AE7" w14:textId="77777777" w:rsidR="00527BD4" w:rsidRPr="005819CE" w:rsidRDefault="006057FE" w:rsidP="00A50CF6">
          <w:pPr>
            <w:pStyle w:val="Huisstijl-Kopje"/>
          </w:pPr>
          <w:r>
            <w:t>Bijlage(n)</w:t>
          </w:r>
        </w:p>
        <w:p w14:paraId="605E1FDB" w14:textId="326DA622" w:rsidR="00527BD4" w:rsidRPr="005819CE" w:rsidRDefault="00AB4914" w:rsidP="00A50CF6">
          <w:pPr>
            <w:pStyle w:val="Huisstijl-Gegeven"/>
          </w:pPr>
          <w:r>
            <w:t>1</w:t>
          </w:r>
        </w:p>
      </w:tc>
    </w:tr>
  </w:tbl>
  <w:p w14:paraId="097CD521"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9A57DE" w14:paraId="1438ECB4" w14:textId="77777777" w:rsidTr="009E2051">
      <w:trPr>
        <w:trHeight w:val="400"/>
      </w:trPr>
      <w:tc>
        <w:tcPr>
          <w:tcW w:w="7520" w:type="dxa"/>
          <w:gridSpan w:val="2"/>
          <w:shd w:val="clear" w:color="auto" w:fill="auto"/>
        </w:tcPr>
        <w:p w14:paraId="1508F8AE" w14:textId="77777777" w:rsidR="00527BD4" w:rsidRPr="00BC3B53" w:rsidRDefault="006057FE" w:rsidP="00A50CF6">
          <w:pPr>
            <w:pStyle w:val="Huisstijl-Retouradres"/>
          </w:pPr>
          <w:r>
            <w:t>&gt; Retouradres Postbus 20401 2500 EK Den Haag</w:t>
          </w:r>
        </w:p>
      </w:tc>
    </w:tr>
    <w:tr w:rsidR="009A57DE" w14:paraId="55A2AE9D" w14:textId="77777777" w:rsidTr="009E2051">
      <w:tc>
        <w:tcPr>
          <w:tcW w:w="7520" w:type="dxa"/>
          <w:gridSpan w:val="2"/>
          <w:shd w:val="clear" w:color="auto" w:fill="auto"/>
        </w:tcPr>
        <w:p w14:paraId="66DD5F6C" w14:textId="77777777" w:rsidR="00527BD4" w:rsidRPr="00983E8F" w:rsidRDefault="00527BD4" w:rsidP="00A50CF6">
          <w:pPr>
            <w:pStyle w:val="Huisstijl-Rubricering"/>
          </w:pPr>
        </w:p>
      </w:tc>
    </w:tr>
    <w:tr w:rsidR="009A57DE" w14:paraId="09D83E64" w14:textId="77777777" w:rsidTr="009E2051">
      <w:trPr>
        <w:trHeight w:hRule="exact" w:val="2440"/>
      </w:trPr>
      <w:tc>
        <w:tcPr>
          <w:tcW w:w="7520" w:type="dxa"/>
          <w:gridSpan w:val="2"/>
          <w:shd w:val="clear" w:color="auto" w:fill="auto"/>
        </w:tcPr>
        <w:p w14:paraId="7A4A3770" w14:textId="77777777" w:rsidR="001C3737" w:rsidRDefault="006057FE" w:rsidP="00A50CF6">
          <w:pPr>
            <w:pStyle w:val="Huisstijl-NAW"/>
          </w:pPr>
          <w:r>
            <w:t xml:space="preserve">De </w:t>
          </w:r>
          <w:r w:rsidR="001C3737">
            <w:t>V</w:t>
          </w:r>
          <w:r>
            <w:t xml:space="preserve">oorzitter van de Tweede Kamer </w:t>
          </w:r>
        </w:p>
        <w:p w14:paraId="3013DA4E" w14:textId="62E15A18" w:rsidR="00527BD4" w:rsidRDefault="00BC268F" w:rsidP="00A50CF6">
          <w:pPr>
            <w:pStyle w:val="Huisstijl-NAW"/>
          </w:pPr>
          <w:r>
            <w:t>der</w:t>
          </w:r>
          <w:r w:rsidR="006057FE">
            <w:t xml:space="preserve"> Staten</w:t>
          </w:r>
          <w:r w:rsidR="002E349E">
            <w:t>-</w:t>
          </w:r>
          <w:r w:rsidR="006057FE">
            <w:t>Generaal</w:t>
          </w:r>
        </w:p>
        <w:p w14:paraId="797CB31F" w14:textId="61A999F0" w:rsidR="00BC268F" w:rsidRDefault="001C3737" w:rsidP="00A50CF6">
          <w:pPr>
            <w:pStyle w:val="Huisstijl-NAW"/>
          </w:pPr>
          <w:r>
            <w:t>Prinses Irenestraat 6</w:t>
          </w:r>
        </w:p>
        <w:p w14:paraId="5D11AAF4" w14:textId="7661CF79" w:rsidR="00BC268F" w:rsidRDefault="00BC268F" w:rsidP="00A50CF6">
          <w:pPr>
            <w:pStyle w:val="Huisstijl-NAW"/>
          </w:pPr>
          <w:r>
            <w:t>25</w:t>
          </w:r>
          <w:r w:rsidR="001C3737">
            <w:t>95 BD  DEN HAAG</w:t>
          </w:r>
        </w:p>
      </w:tc>
    </w:tr>
    <w:tr w:rsidR="009A57DE" w14:paraId="33E82451" w14:textId="77777777" w:rsidTr="009E2051">
      <w:trPr>
        <w:trHeight w:hRule="exact" w:val="400"/>
      </w:trPr>
      <w:tc>
        <w:tcPr>
          <w:tcW w:w="7520" w:type="dxa"/>
          <w:gridSpan w:val="2"/>
          <w:shd w:val="clear" w:color="auto" w:fill="auto"/>
        </w:tcPr>
        <w:p w14:paraId="47DE3D72"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9A57DE" w14:paraId="4939EDAA" w14:textId="77777777" w:rsidTr="009E2051">
      <w:trPr>
        <w:trHeight w:val="240"/>
      </w:trPr>
      <w:tc>
        <w:tcPr>
          <w:tcW w:w="900" w:type="dxa"/>
          <w:shd w:val="clear" w:color="auto" w:fill="auto"/>
        </w:tcPr>
        <w:p w14:paraId="6BC61276" w14:textId="77777777" w:rsidR="00527BD4" w:rsidRPr="007709EF" w:rsidRDefault="006057FE" w:rsidP="00A50CF6">
          <w:pPr>
            <w:rPr>
              <w:szCs w:val="18"/>
            </w:rPr>
          </w:pPr>
          <w:r>
            <w:rPr>
              <w:szCs w:val="18"/>
            </w:rPr>
            <w:t>Datum</w:t>
          </w:r>
        </w:p>
      </w:tc>
      <w:tc>
        <w:tcPr>
          <w:tcW w:w="6620" w:type="dxa"/>
          <w:shd w:val="clear" w:color="auto" w:fill="auto"/>
        </w:tcPr>
        <w:p w14:paraId="28BF2D4F" w14:textId="54BCDE51" w:rsidR="00527BD4" w:rsidRPr="007709EF" w:rsidRDefault="000107E6" w:rsidP="00A50CF6">
          <w:r>
            <w:t xml:space="preserve">26 oktober </w:t>
          </w:r>
          <w:r>
            <w:t>2023</w:t>
          </w:r>
        </w:p>
      </w:tc>
    </w:tr>
    <w:tr w:rsidR="009A57DE" w14:paraId="259CAFDE" w14:textId="77777777" w:rsidTr="009E2051">
      <w:trPr>
        <w:trHeight w:val="240"/>
      </w:trPr>
      <w:tc>
        <w:tcPr>
          <w:tcW w:w="900" w:type="dxa"/>
          <w:shd w:val="clear" w:color="auto" w:fill="auto"/>
        </w:tcPr>
        <w:p w14:paraId="4E5F74EA" w14:textId="77777777" w:rsidR="00527BD4" w:rsidRPr="007709EF" w:rsidRDefault="006057FE" w:rsidP="00A50CF6">
          <w:pPr>
            <w:rPr>
              <w:szCs w:val="18"/>
            </w:rPr>
          </w:pPr>
          <w:r>
            <w:rPr>
              <w:szCs w:val="18"/>
            </w:rPr>
            <w:t>Betreft</w:t>
          </w:r>
        </w:p>
      </w:tc>
      <w:tc>
        <w:tcPr>
          <w:tcW w:w="6620" w:type="dxa"/>
          <w:shd w:val="clear" w:color="auto" w:fill="auto"/>
        </w:tcPr>
        <w:p w14:paraId="3F150CE6" w14:textId="77777777" w:rsidR="00527BD4" w:rsidRPr="007709EF" w:rsidRDefault="006057FE" w:rsidP="00A50CF6">
          <w:r>
            <w:t>Rapportage stand van zaken duurzaamheid in het onderwijs</w:t>
          </w:r>
        </w:p>
      </w:tc>
    </w:tr>
  </w:tbl>
  <w:p w14:paraId="0713A919"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E57EBAF6">
      <w:start w:val="1"/>
      <w:numFmt w:val="bullet"/>
      <w:pStyle w:val="Lijstopsomteken"/>
      <w:lvlText w:val="•"/>
      <w:lvlJc w:val="left"/>
      <w:pPr>
        <w:tabs>
          <w:tab w:val="num" w:pos="227"/>
        </w:tabs>
        <w:ind w:left="227" w:hanging="227"/>
      </w:pPr>
      <w:rPr>
        <w:rFonts w:ascii="Verdana" w:hAnsi="Verdana" w:hint="default"/>
        <w:sz w:val="18"/>
        <w:szCs w:val="18"/>
      </w:rPr>
    </w:lvl>
    <w:lvl w:ilvl="1" w:tplc="26BEC354" w:tentative="1">
      <w:start w:val="1"/>
      <w:numFmt w:val="bullet"/>
      <w:lvlText w:val="o"/>
      <w:lvlJc w:val="left"/>
      <w:pPr>
        <w:tabs>
          <w:tab w:val="num" w:pos="1440"/>
        </w:tabs>
        <w:ind w:left="1440" w:hanging="360"/>
      </w:pPr>
      <w:rPr>
        <w:rFonts w:ascii="Courier New" w:hAnsi="Courier New" w:cs="Courier New" w:hint="default"/>
      </w:rPr>
    </w:lvl>
    <w:lvl w:ilvl="2" w:tplc="29085CCA" w:tentative="1">
      <w:start w:val="1"/>
      <w:numFmt w:val="bullet"/>
      <w:lvlText w:val=""/>
      <w:lvlJc w:val="left"/>
      <w:pPr>
        <w:tabs>
          <w:tab w:val="num" w:pos="2160"/>
        </w:tabs>
        <w:ind w:left="2160" w:hanging="360"/>
      </w:pPr>
      <w:rPr>
        <w:rFonts w:ascii="Wingdings" w:hAnsi="Wingdings" w:hint="default"/>
      </w:rPr>
    </w:lvl>
    <w:lvl w:ilvl="3" w:tplc="31002988" w:tentative="1">
      <w:start w:val="1"/>
      <w:numFmt w:val="bullet"/>
      <w:lvlText w:val=""/>
      <w:lvlJc w:val="left"/>
      <w:pPr>
        <w:tabs>
          <w:tab w:val="num" w:pos="2880"/>
        </w:tabs>
        <w:ind w:left="2880" w:hanging="360"/>
      </w:pPr>
      <w:rPr>
        <w:rFonts w:ascii="Symbol" w:hAnsi="Symbol" w:hint="default"/>
      </w:rPr>
    </w:lvl>
    <w:lvl w:ilvl="4" w:tplc="99D85BF8" w:tentative="1">
      <w:start w:val="1"/>
      <w:numFmt w:val="bullet"/>
      <w:lvlText w:val="o"/>
      <w:lvlJc w:val="left"/>
      <w:pPr>
        <w:tabs>
          <w:tab w:val="num" w:pos="3600"/>
        </w:tabs>
        <w:ind w:left="3600" w:hanging="360"/>
      </w:pPr>
      <w:rPr>
        <w:rFonts w:ascii="Courier New" w:hAnsi="Courier New" w:cs="Courier New" w:hint="default"/>
      </w:rPr>
    </w:lvl>
    <w:lvl w:ilvl="5" w:tplc="8B525BAA" w:tentative="1">
      <w:start w:val="1"/>
      <w:numFmt w:val="bullet"/>
      <w:lvlText w:val=""/>
      <w:lvlJc w:val="left"/>
      <w:pPr>
        <w:tabs>
          <w:tab w:val="num" w:pos="4320"/>
        </w:tabs>
        <w:ind w:left="4320" w:hanging="360"/>
      </w:pPr>
      <w:rPr>
        <w:rFonts w:ascii="Wingdings" w:hAnsi="Wingdings" w:hint="default"/>
      </w:rPr>
    </w:lvl>
    <w:lvl w:ilvl="6" w:tplc="F3FE07FA" w:tentative="1">
      <w:start w:val="1"/>
      <w:numFmt w:val="bullet"/>
      <w:lvlText w:val=""/>
      <w:lvlJc w:val="left"/>
      <w:pPr>
        <w:tabs>
          <w:tab w:val="num" w:pos="5040"/>
        </w:tabs>
        <w:ind w:left="5040" w:hanging="360"/>
      </w:pPr>
      <w:rPr>
        <w:rFonts w:ascii="Symbol" w:hAnsi="Symbol" w:hint="default"/>
      </w:rPr>
    </w:lvl>
    <w:lvl w:ilvl="7" w:tplc="79F2CBBC" w:tentative="1">
      <w:start w:val="1"/>
      <w:numFmt w:val="bullet"/>
      <w:lvlText w:val="o"/>
      <w:lvlJc w:val="left"/>
      <w:pPr>
        <w:tabs>
          <w:tab w:val="num" w:pos="5760"/>
        </w:tabs>
        <w:ind w:left="5760" w:hanging="360"/>
      </w:pPr>
      <w:rPr>
        <w:rFonts w:ascii="Courier New" w:hAnsi="Courier New" w:cs="Courier New" w:hint="default"/>
      </w:rPr>
    </w:lvl>
    <w:lvl w:ilvl="8" w:tplc="78E69E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B4E68558">
      <w:start w:val="1"/>
      <w:numFmt w:val="bullet"/>
      <w:pStyle w:val="Lijstopsomteken2"/>
      <w:lvlText w:val="–"/>
      <w:lvlJc w:val="left"/>
      <w:pPr>
        <w:tabs>
          <w:tab w:val="num" w:pos="227"/>
        </w:tabs>
        <w:ind w:left="227" w:firstLine="0"/>
      </w:pPr>
      <w:rPr>
        <w:rFonts w:ascii="Verdana" w:hAnsi="Verdana" w:hint="default"/>
      </w:rPr>
    </w:lvl>
    <w:lvl w:ilvl="1" w:tplc="20688EC2" w:tentative="1">
      <w:start w:val="1"/>
      <w:numFmt w:val="bullet"/>
      <w:lvlText w:val="o"/>
      <w:lvlJc w:val="left"/>
      <w:pPr>
        <w:tabs>
          <w:tab w:val="num" w:pos="1440"/>
        </w:tabs>
        <w:ind w:left="1440" w:hanging="360"/>
      </w:pPr>
      <w:rPr>
        <w:rFonts w:ascii="Courier New" w:hAnsi="Courier New" w:cs="Courier New" w:hint="default"/>
      </w:rPr>
    </w:lvl>
    <w:lvl w:ilvl="2" w:tplc="0D42E3EC" w:tentative="1">
      <w:start w:val="1"/>
      <w:numFmt w:val="bullet"/>
      <w:lvlText w:val=""/>
      <w:lvlJc w:val="left"/>
      <w:pPr>
        <w:tabs>
          <w:tab w:val="num" w:pos="2160"/>
        </w:tabs>
        <w:ind w:left="2160" w:hanging="360"/>
      </w:pPr>
      <w:rPr>
        <w:rFonts w:ascii="Wingdings" w:hAnsi="Wingdings" w:hint="default"/>
      </w:rPr>
    </w:lvl>
    <w:lvl w:ilvl="3" w:tplc="80BC2C68" w:tentative="1">
      <w:start w:val="1"/>
      <w:numFmt w:val="bullet"/>
      <w:lvlText w:val=""/>
      <w:lvlJc w:val="left"/>
      <w:pPr>
        <w:tabs>
          <w:tab w:val="num" w:pos="2880"/>
        </w:tabs>
        <w:ind w:left="2880" w:hanging="360"/>
      </w:pPr>
      <w:rPr>
        <w:rFonts w:ascii="Symbol" w:hAnsi="Symbol" w:hint="default"/>
      </w:rPr>
    </w:lvl>
    <w:lvl w:ilvl="4" w:tplc="076063B8" w:tentative="1">
      <w:start w:val="1"/>
      <w:numFmt w:val="bullet"/>
      <w:lvlText w:val="o"/>
      <w:lvlJc w:val="left"/>
      <w:pPr>
        <w:tabs>
          <w:tab w:val="num" w:pos="3600"/>
        </w:tabs>
        <w:ind w:left="3600" w:hanging="360"/>
      </w:pPr>
      <w:rPr>
        <w:rFonts w:ascii="Courier New" w:hAnsi="Courier New" w:cs="Courier New" w:hint="default"/>
      </w:rPr>
    </w:lvl>
    <w:lvl w:ilvl="5" w:tplc="F10884E8" w:tentative="1">
      <w:start w:val="1"/>
      <w:numFmt w:val="bullet"/>
      <w:lvlText w:val=""/>
      <w:lvlJc w:val="left"/>
      <w:pPr>
        <w:tabs>
          <w:tab w:val="num" w:pos="4320"/>
        </w:tabs>
        <w:ind w:left="4320" w:hanging="360"/>
      </w:pPr>
      <w:rPr>
        <w:rFonts w:ascii="Wingdings" w:hAnsi="Wingdings" w:hint="default"/>
      </w:rPr>
    </w:lvl>
    <w:lvl w:ilvl="6" w:tplc="558AF432" w:tentative="1">
      <w:start w:val="1"/>
      <w:numFmt w:val="bullet"/>
      <w:lvlText w:val=""/>
      <w:lvlJc w:val="left"/>
      <w:pPr>
        <w:tabs>
          <w:tab w:val="num" w:pos="5040"/>
        </w:tabs>
        <w:ind w:left="5040" w:hanging="360"/>
      </w:pPr>
      <w:rPr>
        <w:rFonts w:ascii="Symbol" w:hAnsi="Symbol" w:hint="default"/>
      </w:rPr>
    </w:lvl>
    <w:lvl w:ilvl="7" w:tplc="CC6C0138" w:tentative="1">
      <w:start w:val="1"/>
      <w:numFmt w:val="bullet"/>
      <w:lvlText w:val="o"/>
      <w:lvlJc w:val="left"/>
      <w:pPr>
        <w:tabs>
          <w:tab w:val="num" w:pos="5760"/>
        </w:tabs>
        <w:ind w:left="5760" w:hanging="360"/>
      </w:pPr>
      <w:rPr>
        <w:rFonts w:ascii="Courier New" w:hAnsi="Courier New" w:cs="Courier New" w:hint="default"/>
      </w:rPr>
    </w:lvl>
    <w:lvl w:ilvl="8" w:tplc="15360B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729F1"/>
    <w:multiLevelType w:val="hybridMultilevel"/>
    <w:tmpl w:val="7C8458F2"/>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DC31CA9"/>
    <w:multiLevelType w:val="hybridMultilevel"/>
    <w:tmpl w:val="62EA3B42"/>
    <w:lvl w:ilvl="0" w:tplc="C9AC6EF0">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6E1EDC"/>
    <w:multiLevelType w:val="hybridMultilevel"/>
    <w:tmpl w:val="2480A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F857688"/>
    <w:multiLevelType w:val="hybridMultilevel"/>
    <w:tmpl w:val="C150CD24"/>
    <w:lvl w:ilvl="0" w:tplc="6E9E012E">
      <w:start w:val="31"/>
      <w:numFmt w:val="bullet"/>
      <w:lvlText w:val=""/>
      <w:lvlJc w:val="left"/>
      <w:pPr>
        <w:ind w:left="1440" w:hanging="360"/>
      </w:pPr>
      <w:rPr>
        <w:rFonts w:ascii="Wingdings" w:eastAsiaTheme="minorHAnsi" w:hAnsi="Wingdings"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A82642"/>
    <w:multiLevelType w:val="hybridMultilevel"/>
    <w:tmpl w:val="012442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19316238">
    <w:abstractNumId w:val="10"/>
  </w:num>
  <w:num w:numId="2" w16cid:durableId="1962954050">
    <w:abstractNumId w:val="7"/>
  </w:num>
  <w:num w:numId="3" w16cid:durableId="1412577155">
    <w:abstractNumId w:val="6"/>
  </w:num>
  <w:num w:numId="4" w16cid:durableId="683631530">
    <w:abstractNumId w:val="5"/>
  </w:num>
  <w:num w:numId="5" w16cid:durableId="23870458">
    <w:abstractNumId w:val="4"/>
  </w:num>
  <w:num w:numId="6" w16cid:durableId="2023122436">
    <w:abstractNumId w:val="8"/>
  </w:num>
  <w:num w:numId="7" w16cid:durableId="182479022">
    <w:abstractNumId w:val="3"/>
  </w:num>
  <w:num w:numId="8" w16cid:durableId="1444229203">
    <w:abstractNumId w:val="2"/>
  </w:num>
  <w:num w:numId="9" w16cid:durableId="1381637052">
    <w:abstractNumId w:val="1"/>
  </w:num>
  <w:num w:numId="10" w16cid:durableId="741025108">
    <w:abstractNumId w:val="0"/>
  </w:num>
  <w:num w:numId="11" w16cid:durableId="1909001037">
    <w:abstractNumId w:val="9"/>
  </w:num>
  <w:num w:numId="12" w16cid:durableId="1417435084">
    <w:abstractNumId w:val="11"/>
  </w:num>
  <w:num w:numId="13" w16cid:durableId="822741717">
    <w:abstractNumId w:val="17"/>
  </w:num>
  <w:num w:numId="14" w16cid:durableId="1741519651">
    <w:abstractNumId w:val="12"/>
  </w:num>
  <w:num w:numId="15" w16cid:durableId="490491698">
    <w:abstractNumId w:val="14"/>
  </w:num>
  <w:num w:numId="16" w16cid:durableId="2113164637">
    <w:abstractNumId w:val="15"/>
  </w:num>
  <w:num w:numId="17" w16cid:durableId="1410544906">
    <w:abstractNumId w:val="18"/>
  </w:num>
  <w:num w:numId="18" w16cid:durableId="1755321458">
    <w:abstractNumId w:val="13"/>
  </w:num>
  <w:num w:numId="19" w16cid:durableId="43137703">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49FB"/>
    <w:rsid w:val="00006C01"/>
    <w:rsid w:val="000107E6"/>
    <w:rsid w:val="00013862"/>
    <w:rsid w:val="000158D7"/>
    <w:rsid w:val="00016012"/>
    <w:rsid w:val="0001702A"/>
    <w:rsid w:val="00020189"/>
    <w:rsid w:val="00020EE4"/>
    <w:rsid w:val="00023E8D"/>
    <w:rsid w:val="00023E9A"/>
    <w:rsid w:val="000301C7"/>
    <w:rsid w:val="00032506"/>
    <w:rsid w:val="00033CDD"/>
    <w:rsid w:val="00034A84"/>
    <w:rsid w:val="00035E67"/>
    <w:rsid w:val="000366F3"/>
    <w:rsid w:val="000510C4"/>
    <w:rsid w:val="00052E40"/>
    <w:rsid w:val="0005362B"/>
    <w:rsid w:val="0005406E"/>
    <w:rsid w:val="0006024D"/>
    <w:rsid w:val="000632F0"/>
    <w:rsid w:val="00064021"/>
    <w:rsid w:val="000667D6"/>
    <w:rsid w:val="000707BE"/>
    <w:rsid w:val="00071F28"/>
    <w:rsid w:val="00074079"/>
    <w:rsid w:val="0007490A"/>
    <w:rsid w:val="00091EAF"/>
    <w:rsid w:val="00092799"/>
    <w:rsid w:val="00092C5F"/>
    <w:rsid w:val="00096680"/>
    <w:rsid w:val="000A0BFE"/>
    <w:rsid w:val="000A0F36"/>
    <w:rsid w:val="000A174A"/>
    <w:rsid w:val="000A2CB7"/>
    <w:rsid w:val="000A2D77"/>
    <w:rsid w:val="000A3D23"/>
    <w:rsid w:val="000A3E0A"/>
    <w:rsid w:val="000A65AC"/>
    <w:rsid w:val="000B0302"/>
    <w:rsid w:val="000B7260"/>
    <w:rsid w:val="000B7281"/>
    <w:rsid w:val="000B7FAB"/>
    <w:rsid w:val="000C0163"/>
    <w:rsid w:val="000C1547"/>
    <w:rsid w:val="000C1BA1"/>
    <w:rsid w:val="000C3BA7"/>
    <w:rsid w:val="000C3EA9"/>
    <w:rsid w:val="000C44DD"/>
    <w:rsid w:val="000D0225"/>
    <w:rsid w:val="000D0A99"/>
    <w:rsid w:val="000D4BC2"/>
    <w:rsid w:val="000D73D7"/>
    <w:rsid w:val="000E7895"/>
    <w:rsid w:val="000F161D"/>
    <w:rsid w:val="000F73B1"/>
    <w:rsid w:val="00101250"/>
    <w:rsid w:val="0010436E"/>
    <w:rsid w:val="00114D5D"/>
    <w:rsid w:val="001203B1"/>
    <w:rsid w:val="00121BF0"/>
    <w:rsid w:val="00123704"/>
    <w:rsid w:val="001242DD"/>
    <w:rsid w:val="00124388"/>
    <w:rsid w:val="00124EC6"/>
    <w:rsid w:val="001270C7"/>
    <w:rsid w:val="00132540"/>
    <w:rsid w:val="00132E6E"/>
    <w:rsid w:val="001413B6"/>
    <w:rsid w:val="0014786A"/>
    <w:rsid w:val="001516A4"/>
    <w:rsid w:val="00151E5F"/>
    <w:rsid w:val="001536B3"/>
    <w:rsid w:val="001569AB"/>
    <w:rsid w:val="00164D63"/>
    <w:rsid w:val="0016725C"/>
    <w:rsid w:val="001709BF"/>
    <w:rsid w:val="001726F3"/>
    <w:rsid w:val="00173C51"/>
    <w:rsid w:val="00174CC2"/>
    <w:rsid w:val="00176CC6"/>
    <w:rsid w:val="001778A5"/>
    <w:rsid w:val="00181BE4"/>
    <w:rsid w:val="00185576"/>
    <w:rsid w:val="00185951"/>
    <w:rsid w:val="00185FD7"/>
    <w:rsid w:val="00196B8B"/>
    <w:rsid w:val="001A2BEA"/>
    <w:rsid w:val="001A6C4C"/>
    <w:rsid w:val="001A6D93"/>
    <w:rsid w:val="001B032A"/>
    <w:rsid w:val="001B518E"/>
    <w:rsid w:val="001C32EC"/>
    <w:rsid w:val="001C3737"/>
    <w:rsid w:val="001C38BD"/>
    <w:rsid w:val="001C407C"/>
    <w:rsid w:val="001C4D5A"/>
    <w:rsid w:val="001D1B19"/>
    <w:rsid w:val="001E2CA4"/>
    <w:rsid w:val="001E34C6"/>
    <w:rsid w:val="001E5581"/>
    <w:rsid w:val="001E5DB5"/>
    <w:rsid w:val="001E6117"/>
    <w:rsid w:val="001E6B73"/>
    <w:rsid w:val="001F1610"/>
    <w:rsid w:val="001F3C70"/>
    <w:rsid w:val="001F7E9E"/>
    <w:rsid w:val="00200D88"/>
    <w:rsid w:val="00201F68"/>
    <w:rsid w:val="002063D8"/>
    <w:rsid w:val="002066A6"/>
    <w:rsid w:val="002105F6"/>
    <w:rsid w:val="00211212"/>
    <w:rsid w:val="00212F2A"/>
    <w:rsid w:val="00214F2B"/>
    <w:rsid w:val="00217880"/>
    <w:rsid w:val="00222996"/>
    <w:rsid w:val="00222D66"/>
    <w:rsid w:val="00224A8A"/>
    <w:rsid w:val="002309A8"/>
    <w:rsid w:val="0023638B"/>
    <w:rsid w:val="00236CFE"/>
    <w:rsid w:val="002418EA"/>
    <w:rsid w:val="002428E3"/>
    <w:rsid w:val="00243031"/>
    <w:rsid w:val="00246400"/>
    <w:rsid w:val="00254C5B"/>
    <w:rsid w:val="00254DFA"/>
    <w:rsid w:val="00260BAF"/>
    <w:rsid w:val="002621F9"/>
    <w:rsid w:val="00262602"/>
    <w:rsid w:val="002650F7"/>
    <w:rsid w:val="002720A9"/>
    <w:rsid w:val="00273F3B"/>
    <w:rsid w:val="00274DB7"/>
    <w:rsid w:val="002750B7"/>
    <w:rsid w:val="00275984"/>
    <w:rsid w:val="00280F74"/>
    <w:rsid w:val="00283D35"/>
    <w:rsid w:val="00285F5A"/>
    <w:rsid w:val="00286998"/>
    <w:rsid w:val="00291AB7"/>
    <w:rsid w:val="00292E11"/>
    <w:rsid w:val="0029344B"/>
    <w:rsid w:val="0029422B"/>
    <w:rsid w:val="00294630"/>
    <w:rsid w:val="00294E6D"/>
    <w:rsid w:val="002A3BE9"/>
    <w:rsid w:val="002B153C"/>
    <w:rsid w:val="002B41BC"/>
    <w:rsid w:val="002B52FC"/>
    <w:rsid w:val="002B6A98"/>
    <w:rsid w:val="002B6D68"/>
    <w:rsid w:val="002B6F1E"/>
    <w:rsid w:val="002C2830"/>
    <w:rsid w:val="002C36D0"/>
    <w:rsid w:val="002D001A"/>
    <w:rsid w:val="002D28E2"/>
    <w:rsid w:val="002D317B"/>
    <w:rsid w:val="002D3587"/>
    <w:rsid w:val="002D502D"/>
    <w:rsid w:val="002D720D"/>
    <w:rsid w:val="002E0F69"/>
    <w:rsid w:val="002E349E"/>
    <w:rsid w:val="002E3854"/>
    <w:rsid w:val="002F5147"/>
    <w:rsid w:val="002F577B"/>
    <w:rsid w:val="002F7ABD"/>
    <w:rsid w:val="00312597"/>
    <w:rsid w:val="00315F47"/>
    <w:rsid w:val="00327199"/>
    <w:rsid w:val="00327BA5"/>
    <w:rsid w:val="00330D60"/>
    <w:rsid w:val="00334154"/>
    <w:rsid w:val="003372C4"/>
    <w:rsid w:val="00340ECA"/>
    <w:rsid w:val="00341FA0"/>
    <w:rsid w:val="00344F3D"/>
    <w:rsid w:val="00345299"/>
    <w:rsid w:val="00350742"/>
    <w:rsid w:val="00351475"/>
    <w:rsid w:val="00351A8D"/>
    <w:rsid w:val="003526BB"/>
    <w:rsid w:val="00352BCF"/>
    <w:rsid w:val="00353932"/>
    <w:rsid w:val="0035464B"/>
    <w:rsid w:val="003573ED"/>
    <w:rsid w:val="00361A56"/>
    <w:rsid w:val="003621E6"/>
    <w:rsid w:val="0036252A"/>
    <w:rsid w:val="003631BA"/>
    <w:rsid w:val="003636DF"/>
    <w:rsid w:val="00364AAB"/>
    <w:rsid w:val="00364CEB"/>
    <w:rsid w:val="00364D9D"/>
    <w:rsid w:val="003673D6"/>
    <w:rsid w:val="00371048"/>
    <w:rsid w:val="0037396C"/>
    <w:rsid w:val="0037421D"/>
    <w:rsid w:val="00376093"/>
    <w:rsid w:val="00377C58"/>
    <w:rsid w:val="00383DA1"/>
    <w:rsid w:val="00385F30"/>
    <w:rsid w:val="00390E0B"/>
    <w:rsid w:val="0039197B"/>
    <w:rsid w:val="0039201D"/>
    <w:rsid w:val="00393696"/>
    <w:rsid w:val="00393765"/>
    <w:rsid w:val="00393963"/>
    <w:rsid w:val="00395575"/>
    <w:rsid w:val="00395672"/>
    <w:rsid w:val="00397AB9"/>
    <w:rsid w:val="003A06C8"/>
    <w:rsid w:val="003A0D7C"/>
    <w:rsid w:val="003A5290"/>
    <w:rsid w:val="003A6B8F"/>
    <w:rsid w:val="003B0155"/>
    <w:rsid w:val="003B5DFA"/>
    <w:rsid w:val="003B7EE7"/>
    <w:rsid w:val="003C0041"/>
    <w:rsid w:val="003C2CCB"/>
    <w:rsid w:val="003C3FF8"/>
    <w:rsid w:val="003D0244"/>
    <w:rsid w:val="003D39EC"/>
    <w:rsid w:val="003E0659"/>
    <w:rsid w:val="003E20C1"/>
    <w:rsid w:val="003E3DD5"/>
    <w:rsid w:val="003F07C6"/>
    <w:rsid w:val="003F1F6B"/>
    <w:rsid w:val="003F3757"/>
    <w:rsid w:val="003F38BD"/>
    <w:rsid w:val="003F44B7"/>
    <w:rsid w:val="004008E9"/>
    <w:rsid w:val="00413D48"/>
    <w:rsid w:val="00415D07"/>
    <w:rsid w:val="00416E3F"/>
    <w:rsid w:val="00421DB1"/>
    <w:rsid w:val="0042228B"/>
    <w:rsid w:val="0043288D"/>
    <w:rsid w:val="00432EDA"/>
    <w:rsid w:val="00441AC2"/>
    <w:rsid w:val="0044249B"/>
    <w:rsid w:val="00442A3D"/>
    <w:rsid w:val="0045023C"/>
    <w:rsid w:val="00451A5B"/>
    <w:rsid w:val="00452BCD"/>
    <w:rsid w:val="00452CEA"/>
    <w:rsid w:val="00462D1C"/>
    <w:rsid w:val="00464820"/>
    <w:rsid w:val="00465B52"/>
    <w:rsid w:val="0046708E"/>
    <w:rsid w:val="00467A1F"/>
    <w:rsid w:val="00472A65"/>
    <w:rsid w:val="00474463"/>
    <w:rsid w:val="00474B75"/>
    <w:rsid w:val="00480577"/>
    <w:rsid w:val="00481085"/>
    <w:rsid w:val="00483984"/>
    <w:rsid w:val="00483F0B"/>
    <w:rsid w:val="0048787C"/>
    <w:rsid w:val="00492F15"/>
    <w:rsid w:val="00494237"/>
    <w:rsid w:val="004945FC"/>
    <w:rsid w:val="00496319"/>
    <w:rsid w:val="00497279"/>
    <w:rsid w:val="00497656"/>
    <w:rsid w:val="004A670A"/>
    <w:rsid w:val="004A7702"/>
    <w:rsid w:val="004B5465"/>
    <w:rsid w:val="004B70F0"/>
    <w:rsid w:val="004D1D49"/>
    <w:rsid w:val="004D505E"/>
    <w:rsid w:val="004D72CA"/>
    <w:rsid w:val="004E2242"/>
    <w:rsid w:val="004E505E"/>
    <w:rsid w:val="004F42FF"/>
    <w:rsid w:val="004F44C2"/>
    <w:rsid w:val="00502512"/>
    <w:rsid w:val="00504872"/>
    <w:rsid w:val="00505262"/>
    <w:rsid w:val="0051132F"/>
    <w:rsid w:val="00516022"/>
    <w:rsid w:val="00517F86"/>
    <w:rsid w:val="00521CEE"/>
    <w:rsid w:val="00522474"/>
    <w:rsid w:val="005228C4"/>
    <w:rsid w:val="00524FB4"/>
    <w:rsid w:val="005259C3"/>
    <w:rsid w:val="00527BD4"/>
    <w:rsid w:val="005403C8"/>
    <w:rsid w:val="005429DC"/>
    <w:rsid w:val="00551881"/>
    <w:rsid w:val="005565F9"/>
    <w:rsid w:val="00556BEE"/>
    <w:rsid w:val="005654C3"/>
    <w:rsid w:val="00572D2B"/>
    <w:rsid w:val="00573041"/>
    <w:rsid w:val="00575B80"/>
    <w:rsid w:val="0057620F"/>
    <w:rsid w:val="00580277"/>
    <w:rsid w:val="005819CE"/>
    <w:rsid w:val="0058298D"/>
    <w:rsid w:val="00584BAC"/>
    <w:rsid w:val="00591E41"/>
    <w:rsid w:val="00593C2B"/>
    <w:rsid w:val="00595231"/>
    <w:rsid w:val="00596166"/>
    <w:rsid w:val="00596841"/>
    <w:rsid w:val="00597F64"/>
    <w:rsid w:val="005A0CA2"/>
    <w:rsid w:val="005A207F"/>
    <w:rsid w:val="005A2F35"/>
    <w:rsid w:val="005A332E"/>
    <w:rsid w:val="005A510B"/>
    <w:rsid w:val="005B3814"/>
    <w:rsid w:val="005B463E"/>
    <w:rsid w:val="005C34E1"/>
    <w:rsid w:val="005C3FE0"/>
    <w:rsid w:val="005C740C"/>
    <w:rsid w:val="005D625B"/>
    <w:rsid w:val="005D6CB8"/>
    <w:rsid w:val="005E498E"/>
    <w:rsid w:val="005F62D3"/>
    <w:rsid w:val="005F6D11"/>
    <w:rsid w:val="00600CF0"/>
    <w:rsid w:val="006048F4"/>
    <w:rsid w:val="006057FE"/>
    <w:rsid w:val="0060660A"/>
    <w:rsid w:val="00611081"/>
    <w:rsid w:val="00612B94"/>
    <w:rsid w:val="00613B1D"/>
    <w:rsid w:val="0061647C"/>
    <w:rsid w:val="00617A44"/>
    <w:rsid w:val="006202B6"/>
    <w:rsid w:val="0062224E"/>
    <w:rsid w:val="006247BE"/>
    <w:rsid w:val="00625CD0"/>
    <w:rsid w:val="0062627D"/>
    <w:rsid w:val="00627432"/>
    <w:rsid w:val="00631B92"/>
    <w:rsid w:val="006350DF"/>
    <w:rsid w:val="006448E4"/>
    <w:rsid w:val="00645414"/>
    <w:rsid w:val="00645B7D"/>
    <w:rsid w:val="00653606"/>
    <w:rsid w:val="006610E9"/>
    <w:rsid w:val="00661591"/>
    <w:rsid w:val="0066632F"/>
    <w:rsid w:val="00672C91"/>
    <w:rsid w:val="00674A89"/>
    <w:rsid w:val="00674F3D"/>
    <w:rsid w:val="006779DD"/>
    <w:rsid w:val="0068106C"/>
    <w:rsid w:val="00685545"/>
    <w:rsid w:val="006864B3"/>
    <w:rsid w:val="00686FC1"/>
    <w:rsid w:val="00692D64"/>
    <w:rsid w:val="00693EDD"/>
    <w:rsid w:val="006A10F8"/>
    <w:rsid w:val="006A15A5"/>
    <w:rsid w:val="006A1B99"/>
    <w:rsid w:val="006A2100"/>
    <w:rsid w:val="006A5C3B"/>
    <w:rsid w:val="006A72E0"/>
    <w:rsid w:val="006B0BF3"/>
    <w:rsid w:val="006B775E"/>
    <w:rsid w:val="006B7BC7"/>
    <w:rsid w:val="006C2535"/>
    <w:rsid w:val="006C441E"/>
    <w:rsid w:val="006C4B90"/>
    <w:rsid w:val="006D04C9"/>
    <w:rsid w:val="006D1016"/>
    <w:rsid w:val="006D17F2"/>
    <w:rsid w:val="006E3546"/>
    <w:rsid w:val="006E3FA9"/>
    <w:rsid w:val="006E471E"/>
    <w:rsid w:val="006E4BA0"/>
    <w:rsid w:val="006E785E"/>
    <w:rsid w:val="006E7D82"/>
    <w:rsid w:val="006F038F"/>
    <w:rsid w:val="006F0F93"/>
    <w:rsid w:val="006F31F2"/>
    <w:rsid w:val="006F3835"/>
    <w:rsid w:val="006F7494"/>
    <w:rsid w:val="006F751F"/>
    <w:rsid w:val="00703C0B"/>
    <w:rsid w:val="00706FBE"/>
    <w:rsid w:val="00714DC5"/>
    <w:rsid w:val="00715237"/>
    <w:rsid w:val="007239A1"/>
    <w:rsid w:val="007254A5"/>
    <w:rsid w:val="007255FC"/>
    <w:rsid w:val="00725748"/>
    <w:rsid w:val="007349A6"/>
    <w:rsid w:val="007349FD"/>
    <w:rsid w:val="00735D88"/>
    <w:rsid w:val="0073720D"/>
    <w:rsid w:val="00737507"/>
    <w:rsid w:val="00740712"/>
    <w:rsid w:val="007426AA"/>
    <w:rsid w:val="00742A72"/>
    <w:rsid w:val="00742AB9"/>
    <w:rsid w:val="00751A6A"/>
    <w:rsid w:val="00754FBF"/>
    <w:rsid w:val="00770436"/>
    <w:rsid w:val="007709EF"/>
    <w:rsid w:val="00777296"/>
    <w:rsid w:val="00781317"/>
    <w:rsid w:val="007814A6"/>
    <w:rsid w:val="00783559"/>
    <w:rsid w:val="00792FF8"/>
    <w:rsid w:val="00794CD2"/>
    <w:rsid w:val="0079551B"/>
    <w:rsid w:val="00797AA5"/>
    <w:rsid w:val="007A26BD"/>
    <w:rsid w:val="007A4105"/>
    <w:rsid w:val="007A478A"/>
    <w:rsid w:val="007B4503"/>
    <w:rsid w:val="007C1F9A"/>
    <w:rsid w:val="007C406E"/>
    <w:rsid w:val="007C5183"/>
    <w:rsid w:val="007C7573"/>
    <w:rsid w:val="007E2000"/>
    <w:rsid w:val="007E2B20"/>
    <w:rsid w:val="007F3C0F"/>
    <w:rsid w:val="007F418B"/>
    <w:rsid w:val="007F5331"/>
    <w:rsid w:val="007F637E"/>
    <w:rsid w:val="007F6E0D"/>
    <w:rsid w:val="00800CCA"/>
    <w:rsid w:val="00806120"/>
    <w:rsid w:val="00810C93"/>
    <w:rsid w:val="00812028"/>
    <w:rsid w:val="00812DD8"/>
    <w:rsid w:val="00813082"/>
    <w:rsid w:val="0081418B"/>
    <w:rsid w:val="00814D03"/>
    <w:rsid w:val="00821FC1"/>
    <w:rsid w:val="00823AE2"/>
    <w:rsid w:val="008274B4"/>
    <w:rsid w:val="0083178B"/>
    <w:rsid w:val="00833695"/>
    <w:rsid w:val="008336B7"/>
    <w:rsid w:val="00833A8E"/>
    <w:rsid w:val="00842763"/>
    <w:rsid w:val="00842CD8"/>
    <w:rsid w:val="008431FA"/>
    <w:rsid w:val="00846BAA"/>
    <w:rsid w:val="00847444"/>
    <w:rsid w:val="008547BA"/>
    <w:rsid w:val="008547F0"/>
    <w:rsid w:val="008548C3"/>
    <w:rsid w:val="008553C7"/>
    <w:rsid w:val="00857FEB"/>
    <w:rsid w:val="008601AF"/>
    <w:rsid w:val="00864FA6"/>
    <w:rsid w:val="00866FAC"/>
    <w:rsid w:val="008714E1"/>
    <w:rsid w:val="00871D63"/>
    <w:rsid w:val="00872271"/>
    <w:rsid w:val="00880A2A"/>
    <w:rsid w:val="00883137"/>
    <w:rsid w:val="00886E68"/>
    <w:rsid w:val="00895C83"/>
    <w:rsid w:val="008A1F5D"/>
    <w:rsid w:val="008A28F5"/>
    <w:rsid w:val="008A4989"/>
    <w:rsid w:val="008B1198"/>
    <w:rsid w:val="008B25FA"/>
    <w:rsid w:val="008B3471"/>
    <w:rsid w:val="008B3929"/>
    <w:rsid w:val="008B4125"/>
    <w:rsid w:val="008B4CB3"/>
    <w:rsid w:val="008B567B"/>
    <w:rsid w:val="008B7B24"/>
    <w:rsid w:val="008C29E3"/>
    <w:rsid w:val="008C356D"/>
    <w:rsid w:val="008C7EAF"/>
    <w:rsid w:val="008E0B3F"/>
    <w:rsid w:val="008E49AD"/>
    <w:rsid w:val="008E51E7"/>
    <w:rsid w:val="008E698E"/>
    <w:rsid w:val="008F2584"/>
    <w:rsid w:val="008F3246"/>
    <w:rsid w:val="008F3C1B"/>
    <w:rsid w:val="008F4A80"/>
    <w:rsid w:val="008F508C"/>
    <w:rsid w:val="00900BF5"/>
    <w:rsid w:val="0090255D"/>
    <w:rsid w:val="0090271B"/>
    <w:rsid w:val="009033A9"/>
    <w:rsid w:val="00906B68"/>
    <w:rsid w:val="00910642"/>
    <w:rsid w:val="00910DDF"/>
    <w:rsid w:val="009161A5"/>
    <w:rsid w:val="00917A23"/>
    <w:rsid w:val="009309CF"/>
    <w:rsid w:val="00930B13"/>
    <w:rsid w:val="009311C8"/>
    <w:rsid w:val="00931F8C"/>
    <w:rsid w:val="00933376"/>
    <w:rsid w:val="00933A2F"/>
    <w:rsid w:val="00933BE6"/>
    <w:rsid w:val="009340BD"/>
    <w:rsid w:val="009354F0"/>
    <w:rsid w:val="009407F4"/>
    <w:rsid w:val="00945CD5"/>
    <w:rsid w:val="009523B8"/>
    <w:rsid w:val="009608D3"/>
    <w:rsid w:val="009648AF"/>
    <w:rsid w:val="009716D8"/>
    <w:rsid w:val="009718F9"/>
    <w:rsid w:val="00971E44"/>
    <w:rsid w:val="00972FB9"/>
    <w:rsid w:val="00975112"/>
    <w:rsid w:val="00981768"/>
    <w:rsid w:val="00983E8F"/>
    <w:rsid w:val="0098788A"/>
    <w:rsid w:val="00990AB9"/>
    <w:rsid w:val="00994FDA"/>
    <w:rsid w:val="0099588C"/>
    <w:rsid w:val="009958AA"/>
    <w:rsid w:val="009A31BF"/>
    <w:rsid w:val="009A3B71"/>
    <w:rsid w:val="009A57DE"/>
    <w:rsid w:val="009A61BC"/>
    <w:rsid w:val="009A6DFC"/>
    <w:rsid w:val="009B0138"/>
    <w:rsid w:val="009B0EC1"/>
    <w:rsid w:val="009B0FE9"/>
    <w:rsid w:val="009B173A"/>
    <w:rsid w:val="009B7366"/>
    <w:rsid w:val="009C3F20"/>
    <w:rsid w:val="009C4249"/>
    <w:rsid w:val="009C7CA1"/>
    <w:rsid w:val="009D043D"/>
    <w:rsid w:val="009E2051"/>
    <w:rsid w:val="009F3259"/>
    <w:rsid w:val="00A056DE"/>
    <w:rsid w:val="00A128AD"/>
    <w:rsid w:val="00A14744"/>
    <w:rsid w:val="00A20FDA"/>
    <w:rsid w:val="00A217E0"/>
    <w:rsid w:val="00A21E76"/>
    <w:rsid w:val="00A23BC8"/>
    <w:rsid w:val="00A25404"/>
    <w:rsid w:val="00A30E68"/>
    <w:rsid w:val="00A31933"/>
    <w:rsid w:val="00A329D2"/>
    <w:rsid w:val="00A34AA0"/>
    <w:rsid w:val="00A35963"/>
    <w:rsid w:val="00A3715C"/>
    <w:rsid w:val="00A41FE2"/>
    <w:rsid w:val="00A46FEF"/>
    <w:rsid w:val="00A47948"/>
    <w:rsid w:val="00A50CF6"/>
    <w:rsid w:val="00A533DC"/>
    <w:rsid w:val="00A56946"/>
    <w:rsid w:val="00A56D26"/>
    <w:rsid w:val="00A577C1"/>
    <w:rsid w:val="00A6170E"/>
    <w:rsid w:val="00A63B8C"/>
    <w:rsid w:val="00A672A4"/>
    <w:rsid w:val="00A67FD4"/>
    <w:rsid w:val="00A715F8"/>
    <w:rsid w:val="00A77F6F"/>
    <w:rsid w:val="00A831FD"/>
    <w:rsid w:val="00A83352"/>
    <w:rsid w:val="00A850A2"/>
    <w:rsid w:val="00A91FA3"/>
    <w:rsid w:val="00A927D3"/>
    <w:rsid w:val="00AA7FC9"/>
    <w:rsid w:val="00AB034B"/>
    <w:rsid w:val="00AB237D"/>
    <w:rsid w:val="00AB41D3"/>
    <w:rsid w:val="00AB46DF"/>
    <w:rsid w:val="00AB4914"/>
    <w:rsid w:val="00AB5933"/>
    <w:rsid w:val="00AC0F4C"/>
    <w:rsid w:val="00AC6305"/>
    <w:rsid w:val="00AD1CB2"/>
    <w:rsid w:val="00AE013D"/>
    <w:rsid w:val="00AE11B7"/>
    <w:rsid w:val="00AE7F68"/>
    <w:rsid w:val="00AF2321"/>
    <w:rsid w:val="00AF2945"/>
    <w:rsid w:val="00AF4882"/>
    <w:rsid w:val="00AF52F6"/>
    <w:rsid w:val="00AF52FD"/>
    <w:rsid w:val="00AF54A8"/>
    <w:rsid w:val="00AF7237"/>
    <w:rsid w:val="00B0043A"/>
    <w:rsid w:val="00B00D75"/>
    <w:rsid w:val="00B00F01"/>
    <w:rsid w:val="00B03A1D"/>
    <w:rsid w:val="00B05BDB"/>
    <w:rsid w:val="00B070CB"/>
    <w:rsid w:val="00B07733"/>
    <w:rsid w:val="00B12456"/>
    <w:rsid w:val="00B145F0"/>
    <w:rsid w:val="00B20315"/>
    <w:rsid w:val="00B259C8"/>
    <w:rsid w:val="00B26CCF"/>
    <w:rsid w:val="00B30FC2"/>
    <w:rsid w:val="00B331A2"/>
    <w:rsid w:val="00B35CB1"/>
    <w:rsid w:val="00B402BD"/>
    <w:rsid w:val="00B425F0"/>
    <w:rsid w:val="00B42DFA"/>
    <w:rsid w:val="00B47207"/>
    <w:rsid w:val="00B52F1C"/>
    <w:rsid w:val="00B531DD"/>
    <w:rsid w:val="00B55014"/>
    <w:rsid w:val="00B57D3A"/>
    <w:rsid w:val="00B60535"/>
    <w:rsid w:val="00B62232"/>
    <w:rsid w:val="00B70882"/>
    <w:rsid w:val="00B70BF3"/>
    <w:rsid w:val="00B71DC2"/>
    <w:rsid w:val="00B73772"/>
    <w:rsid w:val="00B9121B"/>
    <w:rsid w:val="00B91CFC"/>
    <w:rsid w:val="00B9300F"/>
    <w:rsid w:val="00B93893"/>
    <w:rsid w:val="00B97240"/>
    <w:rsid w:val="00BA11F9"/>
    <w:rsid w:val="00BA129E"/>
    <w:rsid w:val="00BA208E"/>
    <w:rsid w:val="00BA6EB2"/>
    <w:rsid w:val="00BA7E0A"/>
    <w:rsid w:val="00BA7E2A"/>
    <w:rsid w:val="00BB3D6D"/>
    <w:rsid w:val="00BB71E0"/>
    <w:rsid w:val="00BC268F"/>
    <w:rsid w:val="00BC3B53"/>
    <w:rsid w:val="00BC3B96"/>
    <w:rsid w:val="00BC4AE3"/>
    <w:rsid w:val="00BC5B28"/>
    <w:rsid w:val="00BC7DFB"/>
    <w:rsid w:val="00BD5A71"/>
    <w:rsid w:val="00BE3F88"/>
    <w:rsid w:val="00BE4756"/>
    <w:rsid w:val="00BE50EE"/>
    <w:rsid w:val="00BE5ED9"/>
    <w:rsid w:val="00BE7B41"/>
    <w:rsid w:val="00BF38A0"/>
    <w:rsid w:val="00C02336"/>
    <w:rsid w:val="00C04A41"/>
    <w:rsid w:val="00C1396C"/>
    <w:rsid w:val="00C15A91"/>
    <w:rsid w:val="00C206F1"/>
    <w:rsid w:val="00C217E1"/>
    <w:rsid w:val="00C219B1"/>
    <w:rsid w:val="00C256BF"/>
    <w:rsid w:val="00C340B4"/>
    <w:rsid w:val="00C4015B"/>
    <w:rsid w:val="00C40C60"/>
    <w:rsid w:val="00C478B9"/>
    <w:rsid w:val="00C5258E"/>
    <w:rsid w:val="00C530C9"/>
    <w:rsid w:val="00C57E40"/>
    <w:rsid w:val="00C619A7"/>
    <w:rsid w:val="00C65C61"/>
    <w:rsid w:val="00C70CA8"/>
    <w:rsid w:val="00C71BBA"/>
    <w:rsid w:val="00C73D5F"/>
    <w:rsid w:val="00C82918"/>
    <w:rsid w:val="00C97C80"/>
    <w:rsid w:val="00CA46EE"/>
    <w:rsid w:val="00CA47D3"/>
    <w:rsid w:val="00CA6533"/>
    <w:rsid w:val="00CA6A25"/>
    <w:rsid w:val="00CA6A3F"/>
    <w:rsid w:val="00CA7C99"/>
    <w:rsid w:val="00CB1240"/>
    <w:rsid w:val="00CB6C25"/>
    <w:rsid w:val="00CC087D"/>
    <w:rsid w:val="00CC6290"/>
    <w:rsid w:val="00CC7BA8"/>
    <w:rsid w:val="00CC7C5F"/>
    <w:rsid w:val="00CD233D"/>
    <w:rsid w:val="00CD362D"/>
    <w:rsid w:val="00CE101D"/>
    <w:rsid w:val="00CE1814"/>
    <w:rsid w:val="00CE1C84"/>
    <w:rsid w:val="00CE27F1"/>
    <w:rsid w:val="00CE447B"/>
    <w:rsid w:val="00CE5055"/>
    <w:rsid w:val="00CF053F"/>
    <w:rsid w:val="00CF0698"/>
    <w:rsid w:val="00CF1A17"/>
    <w:rsid w:val="00D0375A"/>
    <w:rsid w:val="00D0609E"/>
    <w:rsid w:val="00D06FC7"/>
    <w:rsid w:val="00D078E1"/>
    <w:rsid w:val="00D100E9"/>
    <w:rsid w:val="00D120DF"/>
    <w:rsid w:val="00D17AF8"/>
    <w:rsid w:val="00D21E4B"/>
    <w:rsid w:val="00D23522"/>
    <w:rsid w:val="00D23753"/>
    <w:rsid w:val="00D264D6"/>
    <w:rsid w:val="00D33BF0"/>
    <w:rsid w:val="00D33DE0"/>
    <w:rsid w:val="00D3437D"/>
    <w:rsid w:val="00D36447"/>
    <w:rsid w:val="00D45000"/>
    <w:rsid w:val="00D46C5B"/>
    <w:rsid w:val="00D516BE"/>
    <w:rsid w:val="00D5423B"/>
    <w:rsid w:val="00D542EF"/>
    <w:rsid w:val="00D54F4E"/>
    <w:rsid w:val="00D604B3"/>
    <w:rsid w:val="00D60BA4"/>
    <w:rsid w:val="00D62419"/>
    <w:rsid w:val="00D630EB"/>
    <w:rsid w:val="00D64075"/>
    <w:rsid w:val="00D70EFB"/>
    <w:rsid w:val="00D73403"/>
    <w:rsid w:val="00D75078"/>
    <w:rsid w:val="00D76DE7"/>
    <w:rsid w:val="00D77870"/>
    <w:rsid w:val="00D80977"/>
    <w:rsid w:val="00D80CCE"/>
    <w:rsid w:val="00D86EEA"/>
    <w:rsid w:val="00D878B9"/>
    <w:rsid w:val="00D87D03"/>
    <w:rsid w:val="00D9071B"/>
    <w:rsid w:val="00D95C88"/>
    <w:rsid w:val="00D97B2E"/>
    <w:rsid w:val="00DA1542"/>
    <w:rsid w:val="00DA1FAE"/>
    <w:rsid w:val="00DA241E"/>
    <w:rsid w:val="00DA38FB"/>
    <w:rsid w:val="00DB2FA6"/>
    <w:rsid w:val="00DB36FE"/>
    <w:rsid w:val="00DB533A"/>
    <w:rsid w:val="00DB6307"/>
    <w:rsid w:val="00DD1DCD"/>
    <w:rsid w:val="00DD338F"/>
    <w:rsid w:val="00DD66F2"/>
    <w:rsid w:val="00DD7FE8"/>
    <w:rsid w:val="00DE3FE0"/>
    <w:rsid w:val="00DE578A"/>
    <w:rsid w:val="00DF2583"/>
    <w:rsid w:val="00DF38C5"/>
    <w:rsid w:val="00DF54D9"/>
    <w:rsid w:val="00DF5F1D"/>
    <w:rsid w:val="00DF7283"/>
    <w:rsid w:val="00E01A59"/>
    <w:rsid w:val="00E065ED"/>
    <w:rsid w:val="00E10DC6"/>
    <w:rsid w:val="00E11F8E"/>
    <w:rsid w:val="00E15881"/>
    <w:rsid w:val="00E161AC"/>
    <w:rsid w:val="00E16A8F"/>
    <w:rsid w:val="00E21DE3"/>
    <w:rsid w:val="00E253D5"/>
    <w:rsid w:val="00E30420"/>
    <w:rsid w:val="00E307D1"/>
    <w:rsid w:val="00E3731D"/>
    <w:rsid w:val="00E40987"/>
    <w:rsid w:val="00E4458E"/>
    <w:rsid w:val="00E44792"/>
    <w:rsid w:val="00E47EBF"/>
    <w:rsid w:val="00E50604"/>
    <w:rsid w:val="00E50DD2"/>
    <w:rsid w:val="00E51469"/>
    <w:rsid w:val="00E56D1B"/>
    <w:rsid w:val="00E634E3"/>
    <w:rsid w:val="00E717C4"/>
    <w:rsid w:val="00E77E18"/>
    <w:rsid w:val="00E77F89"/>
    <w:rsid w:val="00E80330"/>
    <w:rsid w:val="00E806C5"/>
    <w:rsid w:val="00E80E71"/>
    <w:rsid w:val="00E831DD"/>
    <w:rsid w:val="00E850D3"/>
    <w:rsid w:val="00E853D6"/>
    <w:rsid w:val="00E876B9"/>
    <w:rsid w:val="00E97A33"/>
    <w:rsid w:val="00EA3976"/>
    <w:rsid w:val="00EB5687"/>
    <w:rsid w:val="00EB75F4"/>
    <w:rsid w:val="00EC0DFF"/>
    <w:rsid w:val="00EC1AA1"/>
    <w:rsid w:val="00EC237D"/>
    <w:rsid w:val="00EC3D98"/>
    <w:rsid w:val="00EC4D0E"/>
    <w:rsid w:val="00EC4E2B"/>
    <w:rsid w:val="00EC58D9"/>
    <w:rsid w:val="00EC7053"/>
    <w:rsid w:val="00ED072A"/>
    <w:rsid w:val="00ED2ABB"/>
    <w:rsid w:val="00ED539E"/>
    <w:rsid w:val="00ED5A8A"/>
    <w:rsid w:val="00ED62CF"/>
    <w:rsid w:val="00EE4A1F"/>
    <w:rsid w:val="00EE4C2D"/>
    <w:rsid w:val="00EF0202"/>
    <w:rsid w:val="00EF1B5A"/>
    <w:rsid w:val="00EF24FB"/>
    <w:rsid w:val="00EF2CCA"/>
    <w:rsid w:val="00EF47DA"/>
    <w:rsid w:val="00EF495B"/>
    <w:rsid w:val="00EF60DC"/>
    <w:rsid w:val="00F00F54"/>
    <w:rsid w:val="00F025BE"/>
    <w:rsid w:val="00F03963"/>
    <w:rsid w:val="00F04027"/>
    <w:rsid w:val="00F04FE4"/>
    <w:rsid w:val="00F05324"/>
    <w:rsid w:val="00F11068"/>
    <w:rsid w:val="00F1256D"/>
    <w:rsid w:val="00F12BDA"/>
    <w:rsid w:val="00F13A4E"/>
    <w:rsid w:val="00F16D22"/>
    <w:rsid w:val="00F172BB"/>
    <w:rsid w:val="00F17B10"/>
    <w:rsid w:val="00F21BEF"/>
    <w:rsid w:val="00F2315B"/>
    <w:rsid w:val="00F30B30"/>
    <w:rsid w:val="00F41A6F"/>
    <w:rsid w:val="00F41B49"/>
    <w:rsid w:val="00F42144"/>
    <w:rsid w:val="00F45A25"/>
    <w:rsid w:val="00F50F86"/>
    <w:rsid w:val="00F53454"/>
    <w:rsid w:val="00F53F91"/>
    <w:rsid w:val="00F61569"/>
    <w:rsid w:val="00F61A72"/>
    <w:rsid w:val="00F62B67"/>
    <w:rsid w:val="00F66703"/>
    <w:rsid w:val="00F66F13"/>
    <w:rsid w:val="00F71F9E"/>
    <w:rsid w:val="00F73107"/>
    <w:rsid w:val="00F7314A"/>
    <w:rsid w:val="00F74073"/>
    <w:rsid w:val="00F75603"/>
    <w:rsid w:val="00F77889"/>
    <w:rsid w:val="00F816BB"/>
    <w:rsid w:val="00F845B4"/>
    <w:rsid w:val="00F84796"/>
    <w:rsid w:val="00F8713B"/>
    <w:rsid w:val="00F90A14"/>
    <w:rsid w:val="00F91D5B"/>
    <w:rsid w:val="00F93F9E"/>
    <w:rsid w:val="00FA0E38"/>
    <w:rsid w:val="00FA2CD7"/>
    <w:rsid w:val="00FA3664"/>
    <w:rsid w:val="00FB06ED"/>
    <w:rsid w:val="00FB55F2"/>
    <w:rsid w:val="00FB68C6"/>
    <w:rsid w:val="00FC3165"/>
    <w:rsid w:val="00FC36AB"/>
    <w:rsid w:val="00FC4300"/>
    <w:rsid w:val="00FC7F66"/>
    <w:rsid w:val="00FD5776"/>
    <w:rsid w:val="00FE1BD4"/>
    <w:rsid w:val="00FE1CB6"/>
    <w:rsid w:val="00FE486B"/>
    <w:rsid w:val="00FE4F08"/>
    <w:rsid w:val="00FE4FF4"/>
    <w:rsid w:val="00FE7ADB"/>
    <w:rsid w:val="00FF158D"/>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04D33E"/>
  <w15:docId w15:val="{3CAD5B1C-C953-4650-9BC9-AF8DC35D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iPriority w:val="99"/>
    <w:unhideWhenUsed/>
    <w:rsid w:val="000301C7"/>
    <w:pPr>
      <w:spacing w:line="180" w:lineRule="atLeast"/>
    </w:pPr>
    <w:rPr>
      <w:sz w:val="13"/>
      <w:szCs w:val="20"/>
    </w:rPr>
  </w:style>
  <w:style w:type="character" w:customStyle="1" w:styleId="VoetnoottekstChar">
    <w:name w:val="Voetnoottekst Char"/>
    <w:basedOn w:val="Standaardalinea-lettertype"/>
    <w:link w:val="Voetnoottekst"/>
    <w:uiPriority w:val="99"/>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FollowedHyperlink0">
    <w:name w:val="FollowedHyperlink_0"/>
    <w:rsid w:val="006A2100"/>
    <w:rPr>
      <w:color w:val="800080"/>
      <w:u w:val="single"/>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ascii="Verdana" w:eastAsia="Times New Roman" w:hAnsi="Verdana" w:cs="Times New Roman"/>
      <w:sz w:val="18"/>
      <w:szCs w:val="24"/>
      <w:lang w:val="nl-NL" w:eastAsia="nl-NL"/>
    </w:rPr>
  </w:style>
  <w:style w:type="character" w:customStyle="1" w:styleId="Heading1Char">
    <w:name w:val="Heading 1 Char"/>
    <w:basedOn w:val="DefaultParagraphFont0"/>
    <w:link w:val="Heading10"/>
    <w:rsid w:val="00841CD9"/>
    <w:rPr>
      <w:rFonts w:ascii="Verdana" w:eastAsia="Times New Roman" w:hAnsi="Verdana" w:cs="Arial"/>
      <w:b/>
      <w:bCs/>
      <w:kern w:val="32"/>
      <w:sz w:val="32"/>
      <w:szCs w:val="32"/>
      <w:lang w:val="nl-NL" w:eastAsia="nl-NL"/>
    </w:rPr>
  </w:style>
  <w:style w:type="character" w:customStyle="1" w:styleId="Heading2Char">
    <w:name w:val="Heading 2 Char"/>
    <w:basedOn w:val="DefaultParagraphFont0"/>
    <w:link w:val="Heading20"/>
    <w:rsid w:val="00841CD9"/>
    <w:rPr>
      <w:rFonts w:ascii="Verdana" w:eastAsia="Times New Roman" w:hAnsi="Verdana" w:cs="Arial"/>
      <w:b/>
      <w:bCs/>
      <w:i/>
      <w:iCs/>
      <w:sz w:val="28"/>
      <w:szCs w:val="28"/>
      <w:lang w:val="nl-NL" w:eastAsia="nl-NL"/>
    </w:rPr>
  </w:style>
  <w:style w:type="character" w:customStyle="1" w:styleId="Heading3Char">
    <w:name w:val="Heading 3 Char"/>
    <w:basedOn w:val="DefaultParagraphFont0"/>
    <w:link w:val="Heading30"/>
    <w:rsid w:val="00841CD9"/>
    <w:rPr>
      <w:rFonts w:ascii="Verdana" w:eastAsia="Times New Roman" w:hAnsi="Verdana"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FooterChar">
    <w:name w:val="Footer Char"/>
    <w:basedOn w:val="DefaultParagraphFont0"/>
    <w:link w:val="Footer0"/>
    <w:rsid w:val="00DE555F"/>
    <w:rPr>
      <w:rFonts w:ascii="Verdana" w:eastAsia="Times New Roman" w:hAnsi="Verdana" w:cs="Times New Roman"/>
      <w:sz w:val="18"/>
      <w:szCs w:val="24"/>
      <w:lang w:val="nl-NL" w:eastAsia="nl-NL"/>
    </w:rPr>
  </w:style>
  <w:style w:type="paragraph" w:styleId="Lijstalinea">
    <w:name w:val="List Paragraph"/>
    <w:basedOn w:val="Standaard"/>
    <w:uiPriority w:val="34"/>
    <w:qFormat/>
    <w:rsid w:val="006A1B99"/>
    <w:pPr>
      <w:ind w:left="720"/>
      <w:contextualSpacing/>
    </w:pPr>
  </w:style>
  <w:style w:type="character" w:styleId="Voetnootmarkering">
    <w:name w:val="footnote reference"/>
    <w:basedOn w:val="Standaardalinea-lettertype"/>
    <w:uiPriority w:val="99"/>
    <w:semiHidden/>
    <w:unhideWhenUsed/>
    <w:rsid w:val="00F7314A"/>
    <w:rPr>
      <w:vertAlign w:val="superscript"/>
    </w:rPr>
  </w:style>
  <w:style w:type="character" w:styleId="Onopgelostemelding">
    <w:name w:val="Unresolved Mention"/>
    <w:basedOn w:val="Standaardalinea-lettertype"/>
    <w:rsid w:val="006F3835"/>
    <w:rPr>
      <w:color w:val="605E5C"/>
      <w:shd w:val="clear" w:color="auto" w:fill="E1DFDD"/>
    </w:rPr>
  </w:style>
  <w:style w:type="character" w:styleId="Verwijzingopmerking">
    <w:name w:val="annotation reference"/>
    <w:basedOn w:val="Standaardalinea-lettertype"/>
    <w:semiHidden/>
    <w:unhideWhenUsed/>
    <w:rsid w:val="00C1396C"/>
    <w:rPr>
      <w:sz w:val="16"/>
      <w:szCs w:val="16"/>
    </w:rPr>
  </w:style>
  <w:style w:type="paragraph" w:styleId="Tekstopmerking">
    <w:name w:val="annotation text"/>
    <w:basedOn w:val="Standaard"/>
    <w:link w:val="TekstopmerkingChar"/>
    <w:unhideWhenUsed/>
    <w:rsid w:val="00C1396C"/>
    <w:pPr>
      <w:spacing w:line="240" w:lineRule="auto"/>
    </w:pPr>
    <w:rPr>
      <w:sz w:val="20"/>
      <w:szCs w:val="20"/>
    </w:rPr>
  </w:style>
  <w:style w:type="character" w:customStyle="1" w:styleId="TekstopmerkingChar">
    <w:name w:val="Tekst opmerking Char"/>
    <w:basedOn w:val="Standaardalinea-lettertype"/>
    <w:link w:val="Tekstopmerking"/>
    <w:rsid w:val="00C1396C"/>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C1396C"/>
    <w:rPr>
      <w:b/>
      <w:bCs/>
    </w:rPr>
  </w:style>
  <w:style w:type="character" w:customStyle="1" w:styleId="OnderwerpvanopmerkingChar">
    <w:name w:val="Onderwerp van opmerking Char"/>
    <w:basedOn w:val="TekstopmerkingChar"/>
    <w:link w:val="Onderwerpvanopmerking"/>
    <w:semiHidden/>
    <w:rsid w:val="00C1396C"/>
    <w:rPr>
      <w:rFonts w:ascii="Verdana" w:hAnsi="Verdana"/>
      <w:b/>
      <w:bCs/>
      <w:lang w:val="nl-NL" w:eastAsia="nl-NL"/>
    </w:rPr>
  </w:style>
  <w:style w:type="paragraph" w:styleId="Revisie">
    <w:name w:val="Revision"/>
    <w:hidden/>
    <w:uiPriority w:val="99"/>
    <w:semiHidden/>
    <w:rsid w:val="00C1396C"/>
    <w:rPr>
      <w:rFonts w:ascii="Verdana" w:hAnsi="Verdana"/>
      <w:sz w:val="18"/>
      <w:szCs w:val="24"/>
      <w:lang w:val="nl-NL" w:eastAsia="nl-NL"/>
    </w:rPr>
  </w:style>
  <w:style w:type="character" w:customStyle="1" w:styleId="cf01">
    <w:name w:val="cf01"/>
    <w:basedOn w:val="Standaardalinea-lettertype"/>
    <w:rsid w:val="00EA3976"/>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028">
      <w:bodyDiv w:val="1"/>
      <w:marLeft w:val="0"/>
      <w:marRight w:val="0"/>
      <w:marTop w:val="0"/>
      <w:marBottom w:val="0"/>
      <w:divBdr>
        <w:top w:val="none" w:sz="0" w:space="0" w:color="auto"/>
        <w:left w:val="none" w:sz="0" w:space="0" w:color="auto"/>
        <w:bottom w:val="none" w:sz="0" w:space="0" w:color="auto"/>
        <w:right w:val="none" w:sz="0" w:space="0" w:color="auto"/>
      </w:divBdr>
    </w:div>
    <w:div w:id="220144472">
      <w:bodyDiv w:val="1"/>
      <w:marLeft w:val="0"/>
      <w:marRight w:val="0"/>
      <w:marTop w:val="0"/>
      <w:marBottom w:val="0"/>
      <w:divBdr>
        <w:top w:val="none" w:sz="0" w:space="0" w:color="auto"/>
        <w:left w:val="none" w:sz="0" w:space="0" w:color="auto"/>
        <w:bottom w:val="none" w:sz="0" w:space="0" w:color="auto"/>
        <w:right w:val="none" w:sz="0" w:space="0" w:color="auto"/>
      </w:divBdr>
    </w:div>
    <w:div w:id="521435857">
      <w:bodyDiv w:val="1"/>
      <w:marLeft w:val="0"/>
      <w:marRight w:val="0"/>
      <w:marTop w:val="0"/>
      <w:marBottom w:val="0"/>
      <w:divBdr>
        <w:top w:val="none" w:sz="0" w:space="0" w:color="auto"/>
        <w:left w:val="none" w:sz="0" w:space="0" w:color="auto"/>
        <w:bottom w:val="none" w:sz="0" w:space="0" w:color="auto"/>
        <w:right w:val="none" w:sz="0" w:space="0" w:color="auto"/>
      </w:divBdr>
    </w:div>
    <w:div w:id="972295656">
      <w:bodyDiv w:val="1"/>
      <w:marLeft w:val="0"/>
      <w:marRight w:val="0"/>
      <w:marTop w:val="0"/>
      <w:marBottom w:val="0"/>
      <w:divBdr>
        <w:top w:val="none" w:sz="0" w:space="0" w:color="auto"/>
        <w:left w:val="none" w:sz="0" w:space="0" w:color="auto"/>
        <w:bottom w:val="none" w:sz="0" w:space="0" w:color="auto"/>
        <w:right w:val="none" w:sz="0" w:space="0" w:color="auto"/>
      </w:divBdr>
      <w:divsChild>
        <w:div w:id="182519770">
          <w:marLeft w:val="0"/>
          <w:marRight w:val="0"/>
          <w:marTop w:val="0"/>
          <w:marBottom w:val="0"/>
          <w:divBdr>
            <w:top w:val="none" w:sz="0" w:space="0" w:color="auto"/>
            <w:left w:val="none" w:sz="0" w:space="0" w:color="auto"/>
            <w:bottom w:val="none" w:sz="0" w:space="0" w:color="auto"/>
            <w:right w:val="none" w:sz="0" w:space="0" w:color="auto"/>
          </w:divBdr>
        </w:div>
      </w:divsChild>
    </w:div>
    <w:div w:id="1431585426">
      <w:bodyDiv w:val="1"/>
      <w:marLeft w:val="0"/>
      <w:marRight w:val="0"/>
      <w:marTop w:val="0"/>
      <w:marBottom w:val="0"/>
      <w:divBdr>
        <w:top w:val="none" w:sz="0" w:space="0" w:color="auto"/>
        <w:left w:val="none" w:sz="0" w:space="0" w:color="auto"/>
        <w:bottom w:val="none" w:sz="0" w:space="0" w:color="auto"/>
        <w:right w:val="none" w:sz="0" w:space="0" w:color="auto"/>
      </w:divBdr>
    </w:div>
    <w:div w:id="1986735165">
      <w:bodyDiv w:val="1"/>
      <w:marLeft w:val="0"/>
      <w:marRight w:val="0"/>
      <w:marTop w:val="0"/>
      <w:marBottom w:val="0"/>
      <w:divBdr>
        <w:top w:val="none" w:sz="0" w:space="0" w:color="auto"/>
        <w:left w:val="none" w:sz="0" w:space="0" w:color="auto"/>
        <w:bottom w:val="none" w:sz="0" w:space="0" w:color="auto"/>
        <w:right w:val="none" w:sz="0" w:space="0" w:color="auto"/>
      </w:divBdr>
      <w:divsChild>
        <w:div w:id="161166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F47861">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03682"/>
    <w:rsid w:val="00017001"/>
    <w:rsid w:val="00030291"/>
    <w:rsid w:val="00050EC6"/>
    <w:rsid w:val="000845E2"/>
    <w:rsid w:val="00085ACD"/>
    <w:rsid w:val="001421B7"/>
    <w:rsid w:val="002F52CA"/>
    <w:rsid w:val="00301C3E"/>
    <w:rsid w:val="00364E8F"/>
    <w:rsid w:val="00383CF4"/>
    <w:rsid w:val="003C0E1B"/>
    <w:rsid w:val="00476193"/>
    <w:rsid w:val="00516BE5"/>
    <w:rsid w:val="00623E1B"/>
    <w:rsid w:val="00741483"/>
    <w:rsid w:val="007648E8"/>
    <w:rsid w:val="00853F6F"/>
    <w:rsid w:val="00855BAD"/>
    <w:rsid w:val="00861723"/>
    <w:rsid w:val="008B40C5"/>
    <w:rsid w:val="00916534"/>
    <w:rsid w:val="00955F66"/>
    <w:rsid w:val="009B428A"/>
    <w:rsid w:val="00A2058A"/>
    <w:rsid w:val="00A32BF5"/>
    <w:rsid w:val="00A41A8F"/>
    <w:rsid w:val="00A92658"/>
    <w:rsid w:val="00AD0596"/>
    <w:rsid w:val="00B046C9"/>
    <w:rsid w:val="00BD7DF2"/>
    <w:rsid w:val="00C90032"/>
    <w:rsid w:val="00E831C8"/>
    <w:rsid w:val="00EF5320"/>
    <w:rsid w:val="00F41B49"/>
    <w:rsid w:val="00F47861"/>
    <w:rsid w:val="00F853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5</ap:Pages>
  <ap:Words>1579</ap:Words>
  <ap:Characters>9398</ap:Characters>
  <ap:DocSecurity>4</ap:DocSecurity>
  <ap:Lines>78</ap:Lines>
  <ap:Paragraphs>21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10956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2023-07-20T12:01:00.0000000Z</lastPrinted>
  <dcterms:created xsi:type="dcterms:W3CDTF">2023-10-26T18:04:00.0000000Z</dcterms:created>
  <dcterms:modified xsi:type="dcterms:W3CDTF">2023-10-26T18:04:00.0000000Z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RaaijR1</vt:lpwstr>
  </property>
  <property fmtid="{D5CDD505-2E9C-101B-9397-08002B2CF9AE}" pid="3" name="A_ADRES">
    <vt:lpwstr>De voorzitter van de Tweede Kamer van de Staten Generaal</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Rapportage stand van zaken duurzaamheid in het onderwijs</vt:lpwstr>
  </property>
  <property fmtid="{D5CDD505-2E9C-101B-9397-08002B2CF9AE}" pid="8" name="documentId">
    <vt:lpwstr>38136704</vt:lpwstr>
  </property>
  <property fmtid="{D5CDD505-2E9C-101B-9397-08002B2CF9AE}" pid="9" name="TYPE_ID">
    <vt:lpwstr>Brief</vt:lpwstr>
  </property>
  <property fmtid="{D5CDD505-2E9C-101B-9397-08002B2CF9AE}" pid="10" name="cs_objectid">
    <vt:lpwstr>41664112</vt:lpwstr>
  </property>
</Properties>
</file>